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E64B" w14:textId="30C7B1CF" w:rsidR="006431D0" w:rsidRDefault="000E4A0D" w:rsidP="00B4236C">
      <w:bookmarkStart w:id="0" w:name="_Toc292954199"/>
      <w:bookmarkStart w:id="1" w:name="_Toc292954227"/>
      <w:bookmarkStart w:id="2" w:name="_Toc292954347"/>
      <w:bookmarkStart w:id="3" w:name="_Toc292969077"/>
      <w:bookmarkStart w:id="4" w:name="_Toc292969588"/>
      <w:bookmarkStart w:id="5" w:name="_Toc292977648"/>
      <w:bookmarkStart w:id="6" w:name="_Toc292979316"/>
      <w:bookmarkStart w:id="7" w:name="_Toc292980823"/>
      <w:bookmarkStart w:id="8" w:name="_Toc292982020"/>
      <w:bookmarkStart w:id="9" w:name="_Toc322068586"/>
      <w:bookmarkStart w:id="10" w:name="_Toc322082879"/>
      <w:bookmarkStart w:id="11" w:name="_Toc322340514"/>
      <w:bookmarkStart w:id="12" w:name="_Toc322424609"/>
      <w:bookmarkStart w:id="13" w:name="_Toc323040779"/>
      <w:bookmarkStart w:id="14" w:name="_Toc333847908"/>
      <w:bookmarkStart w:id="15" w:name="_Toc335126856"/>
      <w:bookmarkStart w:id="16" w:name="_Toc335126889"/>
      <w:bookmarkStart w:id="17" w:name="_Toc335127267"/>
      <w:bookmarkStart w:id="18" w:name="_Toc335127316"/>
      <w:bookmarkStart w:id="19" w:name="_Toc335127344"/>
      <w:bookmarkStart w:id="20" w:name="_Toc335127372"/>
      <w:bookmarkStart w:id="21" w:name="_Toc335127489"/>
      <w:bookmarkStart w:id="22" w:name="_Toc335127832"/>
      <w:bookmarkStart w:id="23" w:name="_Toc335128367"/>
      <w:bookmarkStart w:id="24" w:name="_Toc335128816"/>
      <w:bookmarkStart w:id="25" w:name="_Toc335827758"/>
      <w:bookmarkStart w:id="26" w:name="_Toc335827835"/>
      <w:bookmarkStart w:id="27" w:name="_Toc338252734"/>
      <w:bookmarkStart w:id="28" w:name="_Toc338681799"/>
      <w:bookmarkStart w:id="29" w:name="_Toc338919135"/>
      <w:r>
        <w:rPr>
          <w:noProof/>
          <w:lang w:eastAsia="en-AU"/>
        </w:rPr>
        <w:drawing>
          <wp:anchor distT="0" distB="0" distL="114300" distR="114300" simplePos="0" relativeHeight="251657728" behindDoc="1" locked="0" layoutInCell="1" allowOverlap="1" wp14:anchorId="29A88B40" wp14:editId="44C0BAB6">
            <wp:simplePos x="0" y="0"/>
            <wp:positionH relativeFrom="column">
              <wp:posOffset>-1274445</wp:posOffset>
            </wp:positionH>
            <wp:positionV relativeFrom="paragraph">
              <wp:posOffset>17780</wp:posOffset>
            </wp:positionV>
            <wp:extent cx="7386955" cy="10487025"/>
            <wp:effectExtent l="0" t="0" r="4445" b="9525"/>
            <wp:wrapNone/>
            <wp:docPr id="4" name="Picture 4" descr="CW_A4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_A4Cover_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86955" cy="10487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F469DBE" w14:textId="77777777" w:rsidR="006431D0" w:rsidRDefault="006431D0" w:rsidP="00B4236C"/>
    <w:p w14:paraId="431E5B57" w14:textId="77777777" w:rsidR="007B21DA" w:rsidRDefault="007B21DA" w:rsidP="00B4236C"/>
    <w:p w14:paraId="7EA2DFDC" w14:textId="77777777" w:rsidR="006431D0" w:rsidRDefault="006431D0" w:rsidP="00B4236C"/>
    <w:p w14:paraId="4972F129" w14:textId="77777777" w:rsidR="006E4D0A" w:rsidRDefault="006E4D0A" w:rsidP="00B4236C"/>
    <w:p w14:paraId="599A7DA5" w14:textId="77777777" w:rsidR="006E4D0A" w:rsidRDefault="006E4D0A" w:rsidP="00B4236C"/>
    <w:p w14:paraId="16D31549" w14:textId="77777777" w:rsidR="006E4D0A" w:rsidRDefault="006E4D0A" w:rsidP="00B4236C"/>
    <w:p w14:paraId="3AE44C0A" w14:textId="77777777" w:rsidR="006E4D0A" w:rsidRDefault="006E4D0A" w:rsidP="00B4236C"/>
    <w:p w14:paraId="6345F026" w14:textId="77777777" w:rsidR="006E4D0A" w:rsidRDefault="006E4D0A" w:rsidP="00B4236C"/>
    <w:p w14:paraId="0D1ADDD0" w14:textId="77777777" w:rsidR="006E4D0A" w:rsidRDefault="006E4D0A" w:rsidP="00B4236C"/>
    <w:p w14:paraId="5ABC3FA4" w14:textId="77777777" w:rsidR="006E4D0A" w:rsidRDefault="006E4D0A" w:rsidP="00B4236C"/>
    <w:p w14:paraId="02E25092" w14:textId="77777777" w:rsidR="006E4D0A" w:rsidRDefault="006E4D0A" w:rsidP="00B4236C"/>
    <w:p w14:paraId="3F39AA49" w14:textId="77777777" w:rsidR="006E4D0A" w:rsidRDefault="006E4D0A" w:rsidP="00B4236C"/>
    <w:p w14:paraId="224683AC" w14:textId="77777777" w:rsidR="006E4D0A" w:rsidRDefault="006E4D0A" w:rsidP="00B4236C"/>
    <w:p w14:paraId="06361D1A" w14:textId="77777777" w:rsidR="006E4D0A" w:rsidRDefault="006E4D0A" w:rsidP="00B4236C"/>
    <w:p w14:paraId="65072A16" w14:textId="77777777" w:rsidR="006431D0" w:rsidRDefault="006431D0" w:rsidP="00B4236C"/>
    <w:p w14:paraId="5EE67E4F" w14:textId="77777777" w:rsidR="006431D0" w:rsidRDefault="006431D0" w:rsidP="00B4236C"/>
    <w:p w14:paraId="4B888141" w14:textId="77777777" w:rsidR="006431D0" w:rsidRDefault="006431D0" w:rsidP="00B4236C"/>
    <w:p w14:paraId="4ED36B4F" w14:textId="77777777" w:rsidR="006A036B" w:rsidRDefault="000D5152" w:rsidP="00E70DB4">
      <w:pPr>
        <w:ind w:left="1843"/>
        <w:rPr>
          <w:rFonts w:ascii="Trebuchet MS" w:hAnsi="Trebuchet MS"/>
          <w:b/>
          <w:i/>
          <w:color w:val="FFFFFF"/>
          <w:sz w:val="44"/>
          <w:szCs w:val="44"/>
        </w:rPr>
      </w:pPr>
      <w:r>
        <w:rPr>
          <w:rFonts w:ascii="Trebuchet MS" w:hAnsi="Trebuchet MS"/>
          <w:b/>
          <w:i/>
          <w:color w:val="FFFFFF"/>
          <w:sz w:val="44"/>
          <w:szCs w:val="44"/>
        </w:rPr>
        <w:t>Geographic Information System – Spatial Data</w:t>
      </w:r>
    </w:p>
    <w:p w14:paraId="1FC8A798" w14:textId="77777777" w:rsidR="00094A7C" w:rsidRDefault="00094A7C" w:rsidP="00E70DB4">
      <w:pPr>
        <w:ind w:left="1843"/>
        <w:rPr>
          <w:rFonts w:ascii="Trebuchet MS" w:hAnsi="Trebuchet MS"/>
          <w:b/>
          <w:i/>
          <w:color w:val="FFFFFF"/>
          <w:sz w:val="44"/>
          <w:szCs w:val="44"/>
        </w:rPr>
      </w:pPr>
    </w:p>
    <w:p w14:paraId="6FD2294A" w14:textId="77777777" w:rsidR="00094A7C" w:rsidRPr="00094A7C" w:rsidRDefault="00094A7C" w:rsidP="00E70DB4">
      <w:pPr>
        <w:ind w:left="1843"/>
        <w:rPr>
          <w:rFonts w:ascii="Trebuchet MS" w:hAnsi="Trebuchet MS"/>
          <w:b/>
          <w:i/>
          <w:color w:val="FFFFFF"/>
          <w:sz w:val="44"/>
          <w:szCs w:val="44"/>
        </w:rPr>
      </w:pPr>
      <w:r>
        <w:rPr>
          <w:rFonts w:ascii="Trebuchet MS" w:hAnsi="Trebuchet MS"/>
          <w:b/>
          <w:i/>
          <w:color w:val="FFFFFF"/>
          <w:sz w:val="44"/>
          <w:szCs w:val="44"/>
        </w:rPr>
        <w:t>Technical Specification</w:t>
      </w:r>
    </w:p>
    <w:p w14:paraId="6C86E920" w14:textId="77777777" w:rsidR="00C57E7B" w:rsidRDefault="00C57E7B" w:rsidP="00A209DE">
      <w:pPr>
        <w:ind w:left="1843"/>
        <w:rPr>
          <w:rFonts w:ascii="Trebuchet MS" w:hAnsi="Trebuchet MS"/>
          <w:color w:val="FFFFFF"/>
        </w:rPr>
      </w:pPr>
    </w:p>
    <w:p w14:paraId="0EAA6A89" w14:textId="77777777" w:rsidR="006E4D0A" w:rsidRDefault="006E4D0A" w:rsidP="00A209DE">
      <w:pPr>
        <w:ind w:left="1843"/>
        <w:rPr>
          <w:rFonts w:ascii="Trebuchet MS" w:hAnsi="Trebuchet MS"/>
          <w:color w:val="FFFFFF"/>
        </w:rPr>
      </w:pPr>
    </w:p>
    <w:p w14:paraId="3AC5D1A0" w14:textId="77777777" w:rsidR="006E4D0A" w:rsidRDefault="006E4D0A" w:rsidP="00A209DE">
      <w:pPr>
        <w:ind w:left="1843"/>
        <w:rPr>
          <w:rFonts w:ascii="Trebuchet MS" w:hAnsi="Trebuchet MS"/>
          <w:color w:val="FFFFFF"/>
        </w:rPr>
      </w:pPr>
    </w:p>
    <w:p w14:paraId="5207C862" w14:textId="77777777" w:rsidR="006E4D0A" w:rsidRDefault="006E4D0A" w:rsidP="00A209DE">
      <w:pPr>
        <w:ind w:left="1843"/>
        <w:rPr>
          <w:rFonts w:ascii="Trebuchet MS" w:hAnsi="Trebuchet MS"/>
          <w:color w:val="FFFFFF"/>
        </w:rPr>
      </w:pPr>
    </w:p>
    <w:p w14:paraId="0F9F289A" w14:textId="77777777" w:rsidR="006A036B" w:rsidRPr="00C57E7B" w:rsidRDefault="009B0A45" w:rsidP="00A209DE">
      <w:pPr>
        <w:ind w:left="1843"/>
        <w:rPr>
          <w:rFonts w:ascii="Trebuchet MS" w:hAnsi="Trebuchet MS"/>
          <w:color w:val="FFFFFF"/>
        </w:rPr>
      </w:pPr>
      <w:r>
        <w:rPr>
          <w:rFonts w:ascii="Trebuchet MS" w:hAnsi="Trebuchet MS"/>
          <w:color w:val="FFFFFF"/>
        </w:rPr>
        <w:t xml:space="preserve">Version </w:t>
      </w:r>
      <w:r w:rsidR="000D5152">
        <w:rPr>
          <w:rFonts w:ascii="Trebuchet MS" w:hAnsi="Trebuchet MS"/>
          <w:color w:val="FFFFFF"/>
        </w:rPr>
        <w:t>1</w:t>
      </w:r>
      <w:r w:rsidR="007B4E77">
        <w:rPr>
          <w:rFonts w:ascii="Trebuchet MS" w:hAnsi="Trebuchet MS"/>
          <w:color w:val="FFFFFF"/>
        </w:rPr>
        <w:t>.0</w:t>
      </w:r>
    </w:p>
    <w:p w14:paraId="67E55CFB" w14:textId="77777777" w:rsidR="0057514D" w:rsidRDefault="0057514D" w:rsidP="00A209DE">
      <w:pPr>
        <w:pStyle w:val="CWLrgHTrebruchet"/>
        <w:spacing w:line="240" w:lineRule="auto"/>
        <w:sectPr w:rsidR="0057514D" w:rsidSect="00727680">
          <w:headerReference w:type="default" r:id="rId14"/>
          <w:footerReference w:type="default" r:id="rId15"/>
          <w:headerReference w:type="first" r:id="rId16"/>
          <w:footerReference w:type="first" r:id="rId17"/>
          <w:pgSz w:w="11899" w:h="16838" w:code="9"/>
          <w:pgMar w:top="731" w:right="1797" w:bottom="1440" w:left="2268" w:header="284" w:footer="561" w:gutter="0"/>
          <w:pgNumType w:fmt="lowerRoman" w:start="1"/>
          <w:cols w:space="708"/>
        </w:sectPr>
      </w:pPr>
    </w:p>
    <w:p w14:paraId="652CFC7F" w14:textId="77777777" w:rsidR="00F44C9C" w:rsidRDefault="00F44C9C" w:rsidP="00A209DE">
      <w:pPr>
        <w:pStyle w:val="CWLrgHTrebruchet"/>
        <w:spacing w:line="240" w:lineRule="auto"/>
      </w:pPr>
      <w:bookmarkStart w:id="30" w:name="_Toc73549355"/>
      <w:r w:rsidRPr="006431D0">
        <w:lastRenderedPageBreak/>
        <w:t>Contents</w:t>
      </w:r>
      <w:bookmarkEnd w:id="30"/>
    </w:p>
    <w:p w14:paraId="367B0D42" w14:textId="6811568D" w:rsidR="00E732F0" w:rsidRDefault="003F71C0">
      <w:pPr>
        <w:pStyle w:val="TOC1"/>
        <w:rPr>
          <w:rFonts w:asciiTheme="minorHAnsi" w:eastAsiaTheme="minorEastAsia" w:hAnsiTheme="minorHAnsi" w:cstheme="minorBidi"/>
          <w:b w:val="0"/>
          <w:sz w:val="22"/>
          <w:szCs w:val="22"/>
          <w:lang w:eastAsia="en-AU"/>
        </w:rPr>
      </w:pPr>
      <w:r w:rsidRPr="00155EAD">
        <w:rPr>
          <w:rFonts w:ascii="Arial" w:hAnsi="Arial"/>
        </w:rPr>
        <w:fldChar w:fldCharType="begin"/>
      </w:r>
      <w:r w:rsidRPr="00D97E5A">
        <w:rPr>
          <w:rFonts w:ascii="Arial" w:hAnsi="Arial"/>
        </w:rPr>
        <w:instrText xml:space="preserve"> TOC \o \h \z \u </w:instrText>
      </w:r>
      <w:r w:rsidRPr="00155EAD">
        <w:rPr>
          <w:rFonts w:ascii="Arial" w:hAnsi="Arial"/>
        </w:rPr>
        <w:fldChar w:fldCharType="separate"/>
      </w:r>
      <w:hyperlink w:anchor="_Toc73549355" w:history="1">
        <w:r w:rsidR="00E732F0" w:rsidRPr="007F6991">
          <w:rPr>
            <w:rStyle w:val="Hyperlink"/>
          </w:rPr>
          <w:t>Contents</w:t>
        </w:r>
        <w:r w:rsidR="00E732F0">
          <w:rPr>
            <w:webHidden/>
          </w:rPr>
          <w:tab/>
        </w:r>
        <w:r w:rsidR="00E732F0">
          <w:rPr>
            <w:webHidden/>
          </w:rPr>
          <w:fldChar w:fldCharType="begin"/>
        </w:r>
        <w:r w:rsidR="00E732F0">
          <w:rPr>
            <w:webHidden/>
          </w:rPr>
          <w:instrText xml:space="preserve"> PAGEREF _Toc73549355 \h </w:instrText>
        </w:r>
        <w:r w:rsidR="00E732F0">
          <w:rPr>
            <w:webHidden/>
          </w:rPr>
        </w:r>
        <w:r w:rsidR="00E732F0">
          <w:rPr>
            <w:webHidden/>
          </w:rPr>
          <w:fldChar w:fldCharType="separate"/>
        </w:r>
        <w:r w:rsidR="00D77D76">
          <w:rPr>
            <w:webHidden/>
          </w:rPr>
          <w:t>1</w:t>
        </w:r>
        <w:r w:rsidR="00E732F0">
          <w:rPr>
            <w:webHidden/>
          </w:rPr>
          <w:fldChar w:fldCharType="end"/>
        </w:r>
      </w:hyperlink>
      <w:r w:rsidR="00E732F0">
        <w:rPr>
          <w:rStyle w:val="Hyperlink"/>
        </w:rPr>
        <w:br/>
      </w:r>
    </w:p>
    <w:p w14:paraId="29B864C2" w14:textId="7C324A97" w:rsidR="00E732F0" w:rsidRDefault="00A46F44">
      <w:pPr>
        <w:pStyle w:val="TOC1"/>
        <w:rPr>
          <w:rFonts w:asciiTheme="minorHAnsi" w:eastAsiaTheme="minorEastAsia" w:hAnsiTheme="minorHAnsi" w:cstheme="minorBidi"/>
          <w:b w:val="0"/>
          <w:sz w:val="22"/>
          <w:szCs w:val="22"/>
          <w:lang w:eastAsia="en-AU"/>
        </w:rPr>
      </w:pPr>
      <w:hyperlink w:anchor="_Toc73549356" w:history="1">
        <w:r w:rsidR="00E732F0" w:rsidRPr="007F6991">
          <w:rPr>
            <w:rStyle w:val="Hyperlink"/>
          </w:rPr>
          <w:t>1</w:t>
        </w:r>
        <w:r w:rsidR="00E732F0">
          <w:rPr>
            <w:rFonts w:asciiTheme="minorHAnsi" w:eastAsiaTheme="minorEastAsia" w:hAnsiTheme="minorHAnsi" w:cstheme="minorBidi"/>
            <w:b w:val="0"/>
            <w:sz w:val="22"/>
            <w:szCs w:val="22"/>
            <w:lang w:eastAsia="en-AU"/>
          </w:rPr>
          <w:tab/>
        </w:r>
        <w:r w:rsidR="00E732F0" w:rsidRPr="007F6991">
          <w:rPr>
            <w:rStyle w:val="Hyperlink"/>
          </w:rPr>
          <w:t>General Information</w:t>
        </w:r>
        <w:r w:rsidR="00E732F0">
          <w:rPr>
            <w:webHidden/>
          </w:rPr>
          <w:tab/>
        </w:r>
        <w:r w:rsidR="00E732F0">
          <w:rPr>
            <w:webHidden/>
          </w:rPr>
          <w:fldChar w:fldCharType="begin"/>
        </w:r>
        <w:r w:rsidR="00E732F0">
          <w:rPr>
            <w:webHidden/>
          </w:rPr>
          <w:instrText xml:space="preserve"> PAGEREF _Toc73549356 \h </w:instrText>
        </w:r>
        <w:r w:rsidR="00E732F0">
          <w:rPr>
            <w:webHidden/>
          </w:rPr>
        </w:r>
        <w:r w:rsidR="00E732F0">
          <w:rPr>
            <w:webHidden/>
          </w:rPr>
          <w:fldChar w:fldCharType="separate"/>
        </w:r>
        <w:r w:rsidR="00D77D76">
          <w:rPr>
            <w:webHidden/>
          </w:rPr>
          <w:t>2</w:t>
        </w:r>
        <w:r w:rsidR="00E732F0">
          <w:rPr>
            <w:webHidden/>
          </w:rPr>
          <w:fldChar w:fldCharType="end"/>
        </w:r>
      </w:hyperlink>
      <w:r w:rsidR="00E732F0">
        <w:rPr>
          <w:rStyle w:val="Hyperlink"/>
        </w:rPr>
        <w:br/>
      </w:r>
    </w:p>
    <w:p w14:paraId="21FE40C4" w14:textId="30648E39" w:rsidR="00E732F0" w:rsidRDefault="00A46F44">
      <w:pPr>
        <w:pStyle w:val="TOC1"/>
        <w:rPr>
          <w:rFonts w:asciiTheme="minorHAnsi" w:eastAsiaTheme="minorEastAsia" w:hAnsiTheme="minorHAnsi" w:cstheme="minorBidi"/>
          <w:b w:val="0"/>
          <w:sz w:val="22"/>
          <w:szCs w:val="22"/>
          <w:lang w:eastAsia="en-AU"/>
        </w:rPr>
      </w:pPr>
      <w:hyperlink w:anchor="_Toc73549357" w:history="1">
        <w:r w:rsidR="00E732F0" w:rsidRPr="007F6991">
          <w:rPr>
            <w:rStyle w:val="Hyperlink"/>
          </w:rPr>
          <w:t>2</w:t>
        </w:r>
        <w:r w:rsidR="00E732F0">
          <w:rPr>
            <w:rFonts w:asciiTheme="minorHAnsi" w:eastAsiaTheme="minorEastAsia" w:hAnsiTheme="minorHAnsi" w:cstheme="minorBidi"/>
            <w:b w:val="0"/>
            <w:sz w:val="22"/>
            <w:szCs w:val="22"/>
            <w:lang w:eastAsia="en-AU"/>
          </w:rPr>
          <w:tab/>
        </w:r>
        <w:r w:rsidR="00E732F0" w:rsidRPr="007F6991">
          <w:rPr>
            <w:rStyle w:val="Hyperlink"/>
          </w:rPr>
          <w:t>Suitable Data Recording Equipment and Methods</w:t>
        </w:r>
        <w:r w:rsidR="00E732F0">
          <w:rPr>
            <w:webHidden/>
          </w:rPr>
          <w:tab/>
        </w:r>
        <w:r w:rsidR="00E732F0">
          <w:rPr>
            <w:webHidden/>
          </w:rPr>
          <w:fldChar w:fldCharType="begin"/>
        </w:r>
        <w:r w:rsidR="00E732F0">
          <w:rPr>
            <w:webHidden/>
          </w:rPr>
          <w:instrText xml:space="preserve"> PAGEREF _Toc73549357 \h </w:instrText>
        </w:r>
        <w:r w:rsidR="00E732F0">
          <w:rPr>
            <w:webHidden/>
          </w:rPr>
        </w:r>
        <w:r w:rsidR="00E732F0">
          <w:rPr>
            <w:webHidden/>
          </w:rPr>
          <w:fldChar w:fldCharType="separate"/>
        </w:r>
        <w:r w:rsidR="00D77D76">
          <w:rPr>
            <w:webHidden/>
          </w:rPr>
          <w:t>2</w:t>
        </w:r>
        <w:r w:rsidR="00E732F0">
          <w:rPr>
            <w:webHidden/>
          </w:rPr>
          <w:fldChar w:fldCharType="end"/>
        </w:r>
      </w:hyperlink>
      <w:r w:rsidR="00E732F0">
        <w:rPr>
          <w:rStyle w:val="Hyperlink"/>
        </w:rPr>
        <w:br/>
      </w:r>
    </w:p>
    <w:p w14:paraId="32077453" w14:textId="3B1EA433" w:rsidR="00E732F0" w:rsidRDefault="00A46F44" w:rsidP="00B438DB">
      <w:pPr>
        <w:pStyle w:val="TOC2"/>
        <w:rPr>
          <w:rFonts w:asciiTheme="minorHAnsi" w:eastAsiaTheme="minorEastAsia" w:hAnsiTheme="minorHAnsi" w:cstheme="minorBidi"/>
          <w:noProof/>
          <w:sz w:val="22"/>
          <w:szCs w:val="22"/>
          <w:lang w:eastAsia="en-AU"/>
        </w:rPr>
      </w:pPr>
      <w:hyperlink w:anchor="_Toc73549358" w:history="1">
        <w:r w:rsidR="00E732F0" w:rsidRPr="007F6991">
          <w:rPr>
            <w:rStyle w:val="Hyperlink"/>
            <w:b/>
            <w:noProof/>
          </w:rPr>
          <w:t>2.1</w:t>
        </w:r>
        <w:r w:rsidR="00E732F0">
          <w:rPr>
            <w:rFonts w:asciiTheme="minorHAnsi" w:eastAsiaTheme="minorEastAsia" w:hAnsiTheme="minorHAnsi" w:cstheme="minorBidi"/>
            <w:noProof/>
            <w:sz w:val="22"/>
            <w:szCs w:val="22"/>
            <w:lang w:eastAsia="en-AU"/>
          </w:rPr>
          <w:tab/>
        </w:r>
        <w:r w:rsidR="00E732F0" w:rsidRPr="007F6991">
          <w:rPr>
            <w:rStyle w:val="Hyperlink"/>
            <w:noProof/>
          </w:rPr>
          <w:t>GPS / GNSS Technology</w:t>
        </w:r>
        <w:r w:rsidR="00E732F0">
          <w:rPr>
            <w:noProof/>
            <w:webHidden/>
          </w:rPr>
          <w:tab/>
        </w:r>
        <w:r w:rsidR="00E732F0">
          <w:rPr>
            <w:noProof/>
            <w:webHidden/>
          </w:rPr>
          <w:fldChar w:fldCharType="begin"/>
        </w:r>
        <w:r w:rsidR="00E732F0">
          <w:rPr>
            <w:noProof/>
            <w:webHidden/>
          </w:rPr>
          <w:instrText xml:space="preserve"> PAGEREF _Toc73549358 \h </w:instrText>
        </w:r>
        <w:r w:rsidR="00E732F0">
          <w:rPr>
            <w:noProof/>
            <w:webHidden/>
          </w:rPr>
        </w:r>
        <w:r w:rsidR="00E732F0">
          <w:rPr>
            <w:noProof/>
            <w:webHidden/>
          </w:rPr>
          <w:fldChar w:fldCharType="separate"/>
        </w:r>
        <w:r w:rsidR="00D77D76">
          <w:rPr>
            <w:noProof/>
            <w:webHidden/>
          </w:rPr>
          <w:t>2</w:t>
        </w:r>
        <w:r w:rsidR="00E732F0">
          <w:rPr>
            <w:noProof/>
            <w:webHidden/>
          </w:rPr>
          <w:fldChar w:fldCharType="end"/>
        </w:r>
      </w:hyperlink>
      <w:r w:rsidR="00E732F0">
        <w:rPr>
          <w:rStyle w:val="Hyperlink"/>
          <w:noProof/>
        </w:rPr>
        <w:br/>
      </w:r>
    </w:p>
    <w:p w14:paraId="630654D0"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59" w:history="1">
        <w:r w:rsidR="00E732F0" w:rsidRPr="007F6991">
          <w:rPr>
            <w:rStyle w:val="Hyperlink"/>
            <w:b/>
            <w:noProof/>
          </w:rPr>
          <w:t>2.2</w:t>
        </w:r>
        <w:r w:rsidR="00E732F0">
          <w:rPr>
            <w:rFonts w:asciiTheme="minorHAnsi" w:eastAsiaTheme="minorEastAsia" w:hAnsiTheme="minorHAnsi" w:cstheme="minorBidi"/>
            <w:noProof/>
            <w:sz w:val="22"/>
            <w:szCs w:val="22"/>
            <w:lang w:eastAsia="en-AU"/>
          </w:rPr>
          <w:tab/>
        </w:r>
        <w:r w:rsidR="00E732F0" w:rsidRPr="007F6991">
          <w:rPr>
            <w:rStyle w:val="Hyperlink"/>
            <w:noProof/>
          </w:rPr>
          <w:t>Drone (UAV / UAS) Technology</w:t>
        </w:r>
        <w:r w:rsidR="00E732F0">
          <w:rPr>
            <w:noProof/>
            <w:webHidden/>
          </w:rPr>
          <w:tab/>
        </w:r>
        <w:r w:rsidR="00E732F0">
          <w:rPr>
            <w:noProof/>
            <w:webHidden/>
          </w:rPr>
          <w:fldChar w:fldCharType="begin"/>
        </w:r>
        <w:r w:rsidR="00E732F0">
          <w:rPr>
            <w:noProof/>
            <w:webHidden/>
          </w:rPr>
          <w:instrText xml:space="preserve"> PAGEREF _Toc73549359 \h </w:instrText>
        </w:r>
        <w:r w:rsidR="00E732F0">
          <w:rPr>
            <w:noProof/>
            <w:webHidden/>
          </w:rPr>
        </w:r>
        <w:r w:rsidR="00E732F0">
          <w:rPr>
            <w:noProof/>
            <w:webHidden/>
          </w:rPr>
          <w:fldChar w:fldCharType="separate"/>
        </w:r>
        <w:r w:rsidR="00D77D76">
          <w:rPr>
            <w:noProof/>
            <w:webHidden/>
          </w:rPr>
          <w:t>3</w:t>
        </w:r>
        <w:r w:rsidR="00E732F0">
          <w:rPr>
            <w:noProof/>
            <w:webHidden/>
          </w:rPr>
          <w:fldChar w:fldCharType="end"/>
        </w:r>
      </w:hyperlink>
    </w:p>
    <w:p w14:paraId="04F0A667" w14:textId="77777777" w:rsidR="00E732F0" w:rsidRDefault="00A46F44">
      <w:pPr>
        <w:pStyle w:val="TOC3"/>
        <w:rPr>
          <w:rFonts w:asciiTheme="minorHAnsi" w:eastAsiaTheme="minorEastAsia" w:hAnsiTheme="minorHAnsi" w:cstheme="minorBidi"/>
          <w:noProof/>
          <w:sz w:val="22"/>
          <w:szCs w:val="22"/>
          <w:lang w:eastAsia="en-AU"/>
        </w:rPr>
      </w:pPr>
      <w:hyperlink w:anchor="_Toc73549360" w:history="1">
        <w:r w:rsidR="00E732F0" w:rsidRPr="007F6991">
          <w:rPr>
            <w:rStyle w:val="Hyperlink"/>
            <w:b/>
            <w:noProof/>
          </w:rPr>
          <w:t>2.2.1</w:t>
        </w:r>
        <w:r w:rsidR="00E732F0">
          <w:rPr>
            <w:rFonts w:asciiTheme="minorHAnsi" w:eastAsiaTheme="minorEastAsia" w:hAnsiTheme="minorHAnsi" w:cstheme="minorBidi"/>
            <w:noProof/>
            <w:sz w:val="22"/>
            <w:szCs w:val="22"/>
            <w:lang w:eastAsia="en-AU"/>
          </w:rPr>
          <w:tab/>
        </w:r>
        <w:r w:rsidR="00E732F0" w:rsidRPr="007F6991">
          <w:rPr>
            <w:rStyle w:val="Hyperlink"/>
            <w:noProof/>
          </w:rPr>
          <w:t>When to use Unmanned or Manned Aerial Solutions</w:t>
        </w:r>
        <w:r w:rsidR="00E732F0">
          <w:rPr>
            <w:noProof/>
            <w:webHidden/>
          </w:rPr>
          <w:tab/>
        </w:r>
        <w:r w:rsidR="00E732F0">
          <w:rPr>
            <w:noProof/>
            <w:webHidden/>
          </w:rPr>
          <w:fldChar w:fldCharType="begin"/>
        </w:r>
        <w:r w:rsidR="00E732F0">
          <w:rPr>
            <w:noProof/>
            <w:webHidden/>
          </w:rPr>
          <w:instrText xml:space="preserve"> PAGEREF _Toc73549360 \h </w:instrText>
        </w:r>
        <w:r w:rsidR="00E732F0">
          <w:rPr>
            <w:noProof/>
            <w:webHidden/>
          </w:rPr>
        </w:r>
        <w:r w:rsidR="00E732F0">
          <w:rPr>
            <w:noProof/>
            <w:webHidden/>
          </w:rPr>
          <w:fldChar w:fldCharType="separate"/>
        </w:r>
        <w:r w:rsidR="00D77D76">
          <w:rPr>
            <w:noProof/>
            <w:webHidden/>
          </w:rPr>
          <w:t>3</w:t>
        </w:r>
        <w:r w:rsidR="00E732F0">
          <w:rPr>
            <w:noProof/>
            <w:webHidden/>
          </w:rPr>
          <w:fldChar w:fldCharType="end"/>
        </w:r>
      </w:hyperlink>
    </w:p>
    <w:p w14:paraId="1F2C740B" w14:textId="77777777" w:rsidR="00E732F0" w:rsidRDefault="00A46F44">
      <w:pPr>
        <w:pStyle w:val="TOC3"/>
        <w:rPr>
          <w:rFonts w:asciiTheme="minorHAnsi" w:eastAsiaTheme="minorEastAsia" w:hAnsiTheme="minorHAnsi" w:cstheme="minorBidi"/>
          <w:noProof/>
          <w:sz w:val="22"/>
          <w:szCs w:val="22"/>
          <w:lang w:eastAsia="en-AU"/>
        </w:rPr>
      </w:pPr>
      <w:hyperlink w:anchor="_Toc73549361" w:history="1">
        <w:r w:rsidR="00E732F0" w:rsidRPr="007F6991">
          <w:rPr>
            <w:rStyle w:val="Hyperlink"/>
            <w:b/>
            <w:noProof/>
          </w:rPr>
          <w:t>2.2.2</w:t>
        </w:r>
        <w:r w:rsidR="00E732F0">
          <w:rPr>
            <w:rFonts w:asciiTheme="minorHAnsi" w:eastAsiaTheme="minorEastAsia" w:hAnsiTheme="minorHAnsi" w:cstheme="minorBidi"/>
            <w:noProof/>
            <w:sz w:val="22"/>
            <w:szCs w:val="22"/>
            <w:lang w:eastAsia="en-AU"/>
          </w:rPr>
          <w:tab/>
        </w:r>
        <w:r w:rsidR="00E732F0" w:rsidRPr="007F6991">
          <w:rPr>
            <w:rStyle w:val="Hyperlink"/>
            <w:noProof/>
          </w:rPr>
          <w:t>Legal Limitations</w:t>
        </w:r>
        <w:r w:rsidR="00E732F0">
          <w:rPr>
            <w:noProof/>
            <w:webHidden/>
          </w:rPr>
          <w:tab/>
        </w:r>
        <w:r w:rsidR="00E732F0">
          <w:rPr>
            <w:noProof/>
            <w:webHidden/>
          </w:rPr>
          <w:fldChar w:fldCharType="begin"/>
        </w:r>
        <w:r w:rsidR="00E732F0">
          <w:rPr>
            <w:noProof/>
            <w:webHidden/>
          </w:rPr>
          <w:instrText xml:space="preserve"> PAGEREF _Toc73549361 \h </w:instrText>
        </w:r>
        <w:r w:rsidR="00E732F0">
          <w:rPr>
            <w:noProof/>
            <w:webHidden/>
          </w:rPr>
        </w:r>
        <w:r w:rsidR="00E732F0">
          <w:rPr>
            <w:noProof/>
            <w:webHidden/>
          </w:rPr>
          <w:fldChar w:fldCharType="separate"/>
        </w:r>
        <w:r w:rsidR="00D77D76">
          <w:rPr>
            <w:noProof/>
            <w:webHidden/>
          </w:rPr>
          <w:t>3</w:t>
        </w:r>
        <w:r w:rsidR="00E732F0">
          <w:rPr>
            <w:noProof/>
            <w:webHidden/>
          </w:rPr>
          <w:fldChar w:fldCharType="end"/>
        </w:r>
      </w:hyperlink>
    </w:p>
    <w:p w14:paraId="076C8D6F" w14:textId="218E0A20" w:rsidR="00E732F0" w:rsidRDefault="00A46F44">
      <w:pPr>
        <w:pStyle w:val="TOC3"/>
        <w:rPr>
          <w:rFonts w:asciiTheme="minorHAnsi" w:eastAsiaTheme="minorEastAsia" w:hAnsiTheme="minorHAnsi" w:cstheme="minorBidi"/>
          <w:noProof/>
          <w:sz w:val="22"/>
          <w:szCs w:val="22"/>
          <w:lang w:eastAsia="en-AU"/>
        </w:rPr>
      </w:pPr>
      <w:hyperlink w:anchor="_Toc73549362" w:history="1">
        <w:r w:rsidR="00E732F0" w:rsidRPr="007F6991">
          <w:rPr>
            <w:rStyle w:val="Hyperlink"/>
            <w:b/>
            <w:noProof/>
          </w:rPr>
          <w:t>2.2.3</w:t>
        </w:r>
        <w:r w:rsidR="00E732F0">
          <w:rPr>
            <w:rFonts w:asciiTheme="minorHAnsi" w:eastAsiaTheme="minorEastAsia" w:hAnsiTheme="minorHAnsi" w:cstheme="minorBidi"/>
            <w:noProof/>
            <w:sz w:val="22"/>
            <w:szCs w:val="22"/>
            <w:lang w:eastAsia="en-AU"/>
          </w:rPr>
          <w:tab/>
        </w:r>
        <w:r w:rsidR="00E732F0" w:rsidRPr="007F6991">
          <w:rPr>
            <w:rStyle w:val="Hyperlink"/>
            <w:noProof/>
          </w:rPr>
          <w:t>Physical Limitations</w:t>
        </w:r>
        <w:r w:rsidR="00E732F0">
          <w:rPr>
            <w:noProof/>
            <w:webHidden/>
          </w:rPr>
          <w:tab/>
        </w:r>
        <w:r w:rsidR="00E732F0">
          <w:rPr>
            <w:noProof/>
            <w:webHidden/>
          </w:rPr>
          <w:fldChar w:fldCharType="begin"/>
        </w:r>
        <w:r w:rsidR="00E732F0">
          <w:rPr>
            <w:noProof/>
            <w:webHidden/>
          </w:rPr>
          <w:instrText xml:space="preserve"> PAGEREF _Toc73549362 \h </w:instrText>
        </w:r>
        <w:r w:rsidR="00E732F0">
          <w:rPr>
            <w:noProof/>
            <w:webHidden/>
          </w:rPr>
        </w:r>
        <w:r w:rsidR="00E732F0">
          <w:rPr>
            <w:noProof/>
            <w:webHidden/>
          </w:rPr>
          <w:fldChar w:fldCharType="separate"/>
        </w:r>
        <w:r w:rsidR="00D77D76">
          <w:rPr>
            <w:noProof/>
            <w:webHidden/>
          </w:rPr>
          <w:t>4</w:t>
        </w:r>
        <w:r w:rsidR="00E732F0">
          <w:rPr>
            <w:noProof/>
            <w:webHidden/>
          </w:rPr>
          <w:fldChar w:fldCharType="end"/>
        </w:r>
      </w:hyperlink>
      <w:r w:rsidR="00E732F0">
        <w:rPr>
          <w:rStyle w:val="Hyperlink"/>
          <w:noProof/>
        </w:rPr>
        <w:br/>
      </w:r>
    </w:p>
    <w:p w14:paraId="6A7AA115" w14:textId="1CB0F4DB" w:rsidR="00E732F0" w:rsidRDefault="00A46F44" w:rsidP="00B438DB">
      <w:pPr>
        <w:pStyle w:val="TOC2"/>
        <w:rPr>
          <w:rFonts w:asciiTheme="minorHAnsi" w:eastAsiaTheme="minorEastAsia" w:hAnsiTheme="minorHAnsi" w:cstheme="minorBidi"/>
          <w:noProof/>
          <w:sz w:val="22"/>
          <w:szCs w:val="22"/>
          <w:lang w:eastAsia="en-AU"/>
        </w:rPr>
      </w:pPr>
      <w:hyperlink w:anchor="_Toc73549363" w:history="1">
        <w:r w:rsidR="00E732F0" w:rsidRPr="007F6991">
          <w:rPr>
            <w:rStyle w:val="Hyperlink"/>
            <w:b/>
            <w:noProof/>
          </w:rPr>
          <w:t>2.3</w:t>
        </w:r>
        <w:r w:rsidR="00E732F0">
          <w:rPr>
            <w:rFonts w:asciiTheme="minorHAnsi" w:eastAsiaTheme="minorEastAsia" w:hAnsiTheme="minorHAnsi" w:cstheme="minorBidi"/>
            <w:noProof/>
            <w:sz w:val="22"/>
            <w:szCs w:val="22"/>
            <w:lang w:eastAsia="en-AU"/>
          </w:rPr>
          <w:tab/>
        </w:r>
        <w:r w:rsidR="00E732F0" w:rsidRPr="007F6991">
          <w:rPr>
            <w:rStyle w:val="Hyperlink"/>
            <w:noProof/>
          </w:rPr>
          <w:t>Field Sketches and Site Plans</w:t>
        </w:r>
        <w:r w:rsidR="00E732F0">
          <w:rPr>
            <w:noProof/>
            <w:webHidden/>
          </w:rPr>
          <w:tab/>
        </w:r>
        <w:r w:rsidR="00E732F0">
          <w:rPr>
            <w:noProof/>
            <w:webHidden/>
          </w:rPr>
          <w:fldChar w:fldCharType="begin"/>
        </w:r>
        <w:r w:rsidR="00E732F0">
          <w:rPr>
            <w:noProof/>
            <w:webHidden/>
          </w:rPr>
          <w:instrText xml:space="preserve"> PAGEREF _Toc73549363 \h </w:instrText>
        </w:r>
        <w:r w:rsidR="00E732F0">
          <w:rPr>
            <w:noProof/>
            <w:webHidden/>
          </w:rPr>
        </w:r>
        <w:r w:rsidR="00E732F0">
          <w:rPr>
            <w:noProof/>
            <w:webHidden/>
          </w:rPr>
          <w:fldChar w:fldCharType="separate"/>
        </w:r>
        <w:r w:rsidR="00D77D76">
          <w:rPr>
            <w:noProof/>
            <w:webHidden/>
          </w:rPr>
          <w:t>5</w:t>
        </w:r>
        <w:r w:rsidR="00E732F0">
          <w:rPr>
            <w:noProof/>
            <w:webHidden/>
          </w:rPr>
          <w:fldChar w:fldCharType="end"/>
        </w:r>
      </w:hyperlink>
      <w:r w:rsidR="00E732F0">
        <w:rPr>
          <w:rStyle w:val="Hyperlink"/>
          <w:noProof/>
        </w:rPr>
        <w:br/>
      </w:r>
    </w:p>
    <w:p w14:paraId="7D828096" w14:textId="4BAE285C" w:rsidR="00E732F0" w:rsidRDefault="00A46F44">
      <w:pPr>
        <w:pStyle w:val="TOC1"/>
        <w:rPr>
          <w:rFonts w:asciiTheme="minorHAnsi" w:eastAsiaTheme="minorEastAsia" w:hAnsiTheme="minorHAnsi" w:cstheme="minorBidi"/>
          <w:b w:val="0"/>
          <w:sz w:val="22"/>
          <w:szCs w:val="22"/>
          <w:lang w:eastAsia="en-AU"/>
        </w:rPr>
      </w:pPr>
      <w:hyperlink w:anchor="_Toc73549364" w:history="1">
        <w:r w:rsidR="00E732F0" w:rsidRPr="007F6991">
          <w:rPr>
            <w:rStyle w:val="Hyperlink"/>
          </w:rPr>
          <w:t>3</w:t>
        </w:r>
        <w:r w:rsidR="00E732F0">
          <w:rPr>
            <w:rFonts w:asciiTheme="minorHAnsi" w:eastAsiaTheme="minorEastAsia" w:hAnsiTheme="minorHAnsi" w:cstheme="minorBidi"/>
            <w:b w:val="0"/>
            <w:sz w:val="22"/>
            <w:szCs w:val="22"/>
            <w:lang w:eastAsia="en-AU"/>
          </w:rPr>
          <w:tab/>
        </w:r>
        <w:r w:rsidR="00E732F0" w:rsidRPr="007F6991">
          <w:rPr>
            <w:rStyle w:val="Hyperlink"/>
          </w:rPr>
          <w:t>Recording of Ground and Aerial Surveys</w:t>
        </w:r>
        <w:r w:rsidR="00E732F0">
          <w:rPr>
            <w:webHidden/>
          </w:rPr>
          <w:tab/>
        </w:r>
        <w:r w:rsidR="00E732F0">
          <w:rPr>
            <w:webHidden/>
          </w:rPr>
          <w:fldChar w:fldCharType="begin"/>
        </w:r>
        <w:r w:rsidR="00E732F0">
          <w:rPr>
            <w:webHidden/>
          </w:rPr>
          <w:instrText xml:space="preserve"> PAGEREF _Toc73549364 \h </w:instrText>
        </w:r>
        <w:r w:rsidR="00E732F0">
          <w:rPr>
            <w:webHidden/>
          </w:rPr>
        </w:r>
        <w:r w:rsidR="00E732F0">
          <w:rPr>
            <w:webHidden/>
          </w:rPr>
          <w:fldChar w:fldCharType="separate"/>
        </w:r>
        <w:r w:rsidR="00D77D76">
          <w:rPr>
            <w:webHidden/>
          </w:rPr>
          <w:t>6</w:t>
        </w:r>
        <w:r w:rsidR="00E732F0">
          <w:rPr>
            <w:webHidden/>
          </w:rPr>
          <w:fldChar w:fldCharType="end"/>
        </w:r>
      </w:hyperlink>
      <w:r w:rsidR="00E732F0">
        <w:rPr>
          <w:rStyle w:val="Hyperlink"/>
        </w:rPr>
        <w:br/>
      </w:r>
    </w:p>
    <w:p w14:paraId="128BF228"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65" w:history="1">
        <w:r w:rsidR="00E732F0" w:rsidRPr="007F6991">
          <w:rPr>
            <w:rStyle w:val="Hyperlink"/>
            <w:b/>
            <w:noProof/>
          </w:rPr>
          <w:t>3.1</w:t>
        </w:r>
        <w:r w:rsidR="00E732F0">
          <w:rPr>
            <w:rFonts w:asciiTheme="minorHAnsi" w:eastAsiaTheme="minorEastAsia" w:hAnsiTheme="minorHAnsi" w:cstheme="minorBidi"/>
            <w:noProof/>
            <w:sz w:val="22"/>
            <w:szCs w:val="22"/>
            <w:lang w:eastAsia="en-AU"/>
          </w:rPr>
          <w:tab/>
        </w:r>
        <w:r w:rsidR="00E732F0" w:rsidRPr="007F6991">
          <w:rPr>
            <w:rStyle w:val="Hyperlink"/>
            <w:noProof/>
          </w:rPr>
          <w:t>Production of Terrain and Contour Products</w:t>
        </w:r>
        <w:r w:rsidR="00E732F0">
          <w:rPr>
            <w:noProof/>
            <w:webHidden/>
          </w:rPr>
          <w:tab/>
        </w:r>
        <w:r w:rsidR="00E732F0">
          <w:rPr>
            <w:noProof/>
            <w:webHidden/>
          </w:rPr>
          <w:fldChar w:fldCharType="begin"/>
        </w:r>
        <w:r w:rsidR="00E732F0">
          <w:rPr>
            <w:noProof/>
            <w:webHidden/>
          </w:rPr>
          <w:instrText xml:space="preserve"> PAGEREF _Toc73549365 \h </w:instrText>
        </w:r>
        <w:r w:rsidR="00E732F0">
          <w:rPr>
            <w:noProof/>
            <w:webHidden/>
          </w:rPr>
        </w:r>
        <w:r w:rsidR="00E732F0">
          <w:rPr>
            <w:noProof/>
            <w:webHidden/>
          </w:rPr>
          <w:fldChar w:fldCharType="separate"/>
        </w:r>
        <w:r w:rsidR="00D77D76">
          <w:rPr>
            <w:noProof/>
            <w:webHidden/>
          </w:rPr>
          <w:t>6</w:t>
        </w:r>
        <w:r w:rsidR="00E732F0">
          <w:rPr>
            <w:noProof/>
            <w:webHidden/>
          </w:rPr>
          <w:fldChar w:fldCharType="end"/>
        </w:r>
      </w:hyperlink>
    </w:p>
    <w:p w14:paraId="1DD59F28" w14:textId="734F311A" w:rsidR="00E732F0" w:rsidRDefault="00A46F44" w:rsidP="00B438DB">
      <w:pPr>
        <w:pStyle w:val="TOC2"/>
        <w:rPr>
          <w:rFonts w:asciiTheme="minorHAnsi" w:eastAsiaTheme="minorEastAsia" w:hAnsiTheme="minorHAnsi" w:cstheme="minorBidi"/>
          <w:noProof/>
          <w:sz w:val="22"/>
          <w:szCs w:val="22"/>
          <w:lang w:eastAsia="en-AU"/>
        </w:rPr>
      </w:pPr>
      <w:hyperlink w:anchor="_Toc73549366" w:history="1">
        <w:r w:rsidR="00E732F0" w:rsidRPr="007F6991">
          <w:rPr>
            <w:rStyle w:val="Hyperlink"/>
            <w:b/>
            <w:noProof/>
          </w:rPr>
          <w:t>3.2</w:t>
        </w:r>
        <w:r w:rsidR="00E732F0">
          <w:rPr>
            <w:rFonts w:asciiTheme="minorHAnsi" w:eastAsiaTheme="minorEastAsia" w:hAnsiTheme="minorHAnsi" w:cstheme="minorBidi"/>
            <w:noProof/>
            <w:sz w:val="22"/>
            <w:szCs w:val="22"/>
            <w:lang w:eastAsia="en-AU"/>
          </w:rPr>
          <w:tab/>
        </w:r>
        <w:r w:rsidR="00E732F0" w:rsidRPr="007F6991">
          <w:rPr>
            <w:rStyle w:val="Hyperlink"/>
            <w:noProof/>
          </w:rPr>
          <w:t>Specific Requirements for Surveys</w:t>
        </w:r>
        <w:r w:rsidR="00E732F0">
          <w:rPr>
            <w:noProof/>
            <w:webHidden/>
          </w:rPr>
          <w:tab/>
        </w:r>
        <w:r w:rsidR="00E732F0">
          <w:rPr>
            <w:noProof/>
            <w:webHidden/>
          </w:rPr>
          <w:fldChar w:fldCharType="begin"/>
        </w:r>
        <w:r w:rsidR="00E732F0">
          <w:rPr>
            <w:noProof/>
            <w:webHidden/>
          </w:rPr>
          <w:instrText xml:space="preserve"> PAGEREF _Toc73549366 \h </w:instrText>
        </w:r>
        <w:r w:rsidR="00E732F0">
          <w:rPr>
            <w:noProof/>
            <w:webHidden/>
          </w:rPr>
        </w:r>
        <w:r w:rsidR="00E732F0">
          <w:rPr>
            <w:noProof/>
            <w:webHidden/>
          </w:rPr>
          <w:fldChar w:fldCharType="separate"/>
        </w:r>
        <w:r w:rsidR="00D77D76">
          <w:rPr>
            <w:noProof/>
            <w:webHidden/>
          </w:rPr>
          <w:t>6</w:t>
        </w:r>
        <w:r w:rsidR="00E732F0">
          <w:rPr>
            <w:noProof/>
            <w:webHidden/>
          </w:rPr>
          <w:fldChar w:fldCharType="end"/>
        </w:r>
      </w:hyperlink>
      <w:r w:rsidR="00E732F0">
        <w:rPr>
          <w:rStyle w:val="Hyperlink"/>
          <w:noProof/>
        </w:rPr>
        <w:br/>
      </w:r>
    </w:p>
    <w:p w14:paraId="274784F8" w14:textId="401BB0ED" w:rsidR="00E732F0" w:rsidRDefault="00A46F44">
      <w:pPr>
        <w:pStyle w:val="TOC1"/>
        <w:rPr>
          <w:rFonts w:asciiTheme="minorHAnsi" w:eastAsiaTheme="minorEastAsia" w:hAnsiTheme="minorHAnsi" w:cstheme="minorBidi"/>
          <w:b w:val="0"/>
          <w:sz w:val="22"/>
          <w:szCs w:val="22"/>
          <w:lang w:eastAsia="en-AU"/>
        </w:rPr>
      </w:pPr>
      <w:hyperlink w:anchor="_Toc73549367" w:history="1">
        <w:r w:rsidR="00E732F0" w:rsidRPr="007F6991">
          <w:rPr>
            <w:rStyle w:val="Hyperlink"/>
          </w:rPr>
          <w:t>4</w:t>
        </w:r>
        <w:r w:rsidR="00E732F0">
          <w:rPr>
            <w:rFonts w:asciiTheme="minorHAnsi" w:eastAsiaTheme="minorEastAsia" w:hAnsiTheme="minorHAnsi" w:cstheme="minorBidi"/>
            <w:b w:val="0"/>
            <w:sz w:val="22"/>
            <w:szCs w:val="22"/>
            <w:lang w:eastAsia="en-AU"/>
          </w:rPr>
          <w:tab/>
        </w:r>
        <w:r w:rsidR="00E732F0" w:rsidRPr="007F6991">
          <w:rPr>
            <w:rStyle w:val="Hyperlink"/>
          </w:rPr>
          <w:t>Recording of Work As-Constructed Information</w:t>
        </w:r>
        <w:r w:rsidR="00E732F0">
          <w:rPr>
            <w:webHidden/>
          </w:rPr>
          <w:tab/>
        </w:r>
        <w:r w:rsidR="00E732F0">
          <w:rPr>
            <w:webHidden/>
          </w:rPr>
          <w:fldChar w:fldCharType="begin"/>
        </w:r>
        <w:r w:rsidR="00E732F0">
          <w:rPr>
            <w:webHidden/>
          </w:rPr>
          <w:instrText xml:space="preserve"> PAGEREF _Toc73549367 \h </w:instrText>
        </w:r>
        <w:r w:rsidR="00E732F0">
          <w:rPr>
            <w:webHidden/>
          </w:rPr>
        </w:r>
        <w:r w:rsidR="00E732F0">
          <w:rPr>
            <w:webHidden/>
          </w:rPr>
          <w:fldChar w:fldCharType="separate"/>
        </w:r>
        <w:r w:rsidR="00D77D76">
          <w:rPr>
            <w:webHidden/>
          </w:rPr>
          <w:t>7</w:t>
        </w:r>
        <w:r w:rsidR="00E732F0">
          <w:rPr>
            <w:webHidden/>
          </w:rPr>
          <w:fldChar w:fldCharType="end"/>
        </w:r>
      </w:hyperlink>
      <w:r w:rsidR="00E732F0">
        <w:rPr>
          <w:rStyle w:val="Hyperlink"/>
        </w:rPr>
        <w:br/>
      </w:r>
    </w:p>
    <w:p w14:paraId="7DC4E3D9"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68" w:history="1">
        <w:r w:rsidR="00E732F0" w:rsidRPr="007F6991">
          <w:rPr>
            <w:rStyle w:val="Hyperlink"/>
            <w:b/>
            <w:noProof/>
          </w:rPr>
          <w:t>4.1</w:t>
        </w:r>
        <w:r w:rsidR="00E732F0">
          <w:rPr>
            <w:rFonts w:asciiTheme="minorHAnsi" w:eastAsiaTheme="minorEastAsia" w:hAnsiTheme="minorHAnsi" w:cstheme="minorBidi"/>
            <w:noProof/>
            <w:sz w:val="22"/>
            <w:szCs w:val="22"/>
            <w:lang w:eastAsia="en-AU"/>
          </w:rPr>
          <w:tab/>
        </w:r>
        <w:r w:rsidR="00E732F0" w:rsidRPr="007F6991">
          <w:rPr>
            <w:rStyle w:val="Hyperlink"/>
            <w:noProof/>
          </w:rPr>
          <w:t>General Requirements for all As-Constructed Data</w:t>
        </w:r>
        <w:r w:rsidR="00E732F0">
          <w:rPr>
            <w:noProof/>
            <w:webHidden/>
          </w:rPr>
          <w:tab/>
        </w:r>
        <w:r w:rsidR="00E732F0">
          <w:rPr>
            <w:noProof/>
            <w:webHidden/>
          </w:rPr>
          <w:fldChar w:fldCharType="begin"/>
        </w:r>
        <w:r w:rsidR="00E732F0">
          <w:rPr>
            <w:noProof/>
            <w:webHidden/>
          </w:rPr>
          <w:instrText xml:space="preserve"> PAGEREF _Toc73549368 \h </w:instrText>
        </w:r>
        <w:r w:rsidR="00E732F0">
          <w:rPr>
            <w:noProof/>
            <w:webHidden/>
          </w:rPr>
        </w:r>
        <w:r w:rsidR="00E732F0">
          <w:rPr>
            <w:noProof/>
            <w:webHidden/>
          </w:rPr>
          <w:fldChar w:fldCharType="separate"/>
        </w:r>
        <w:r w:rsidR="00D77D76">
          <w:rPr>
            <w:noProof/>
            <w:webHidden/>
          </w:rPr>
          <w:t>7</w:t>
        </w:r>
        <w:r w:rsidR="00E732F0">
          <w:rPr>
            <w:noProof/>
            <w:webHidden/>
          </w:rPr>
          <w:fldChar w:fldCharType="end"/>
        </w:r>
      </w:hyperlink>
    </w:p>
    <w:p w14:paraId="05660029" w14:textId="015F3EF5" w:rsidR="00E732F0" w:rsidRDefault="00A46F44" w:rsidP="00B438DB">
      <w:pPr>
        <w:pStyle w:val="TOC2"/>
        <w:rPr>
          <w:rFonts w:asciiTheme="minorHAnsi" w:eastAsiaTheme="minorEastAsia" w:hAnsiTheme="minorHAnsi" w:cstheme="minorBidi"/>
          <w:noProof/>
          <w:sz w:val="22"/>
          <w:szCs w:val="22"/>
          <w:lang w:eastAsia="en-AU"/>
        </w:rPr>
      </w:pPr>
      <w:hyperlink w:anchor="_Toc73549369" w:history="1">
        <w:r w:rsidR="00E732F0" w:rsidRPr="007F6991">
          <w:rPr>
            <w:rStyle w:val="Hyperlink"/>
            <w:b/>
            <w:noProof/>
          </w:rPr>
          <w:t>4.2</w:t>
        </w:r>
        <w:r w:rsidR="00E732F0">
          <w:rPr>
            <w:rFonts w:asciiTheme="minorHAnsi" w:eastAsiaTheme="minorEastAsia" w:hAnsiTheme="minorHAnsi" w:cstheme="minorBidi"/>
            <w:noProof/>
            <w:sz w:val="22"/>
            <w:szCs w:val="22"/>
            <w:lang w:eastAsia="en-AU"/>
          </w:rPr>
          <w:tab/>
        </w:r>
        <w:r w:rsidR="00E732F0" w:rsidRPr="007F6991">
          <w:rPr>
            <w:rStyle w:val="Hyperlink"/>
            <w:noProof/>
          </w:rPr>
          <w:t>Requirements for Data Capture, Feature Coding, Validation and Submission</w:t>
        </w:r>
        <w:r w:rsidR="00E732F0">
          <w:rPr>
            <w:noProof/>
            <w:webHidden/>
          </w:rPr>
          <w:tab/>
        </w:r>
        <w:r w:rsidR="00E732F0">
          <w:rPr>
            <w:noProof/>
            <w:webHidden/>
          </w:rPr>
          <w:fldChar w:fldCharType="begin"/>
        </w:r>
        <w:r w:rsidR="00E732F0">
          <w:rPr>
            <w:noProof/>
            <w:webHidden/>
          </w:rPr>
          <w:instrText xml:space="preserve"> PAGEREF _Toc73549369 \h </w:instrText>
        </w:r>
        <w:r w:rsidR="00E732F0">
          <w:rPr>
            <w:noProof/>
            <w:webHidden/>
          </w:rPr>
        </w:r>
        <w:r w:rsidR="00E732F0">
          <w:rPr>
            <w:noProof/>
            <w:webHidden/>
          </w:rPr>
          <w:fldChar w:fldCharType="separate"/>
        </w:r>
        <w:r w:rsidR="00D77D76">
          <w:rPr>
            <w:noProof/>
            <w:webHidden/>
          </w:rPr>
          <w:t>8</w:t>
        </w:r>
        <w:r w:rsidR="00E732F0">
          <w:rPr>
            <w:noProof/>
            <w:webHidden/>
          </w:rPr>
          <w:fldChar w:fldCharType="end"/>
        </w:r>
      </w:hyperlink>
      <w:r w:rsidR="00E732F0">
        <w:rPr>
          <w:rStyle w:val="Hyperlink"/>
          <w:noProof/>
        </w:rPr>
        <w:br/>
      </w:r>
    </w:p>
    <w:p w14:paraId="3520CFFB" w14:textId="3DFEDBBA" w:rsidR="00E732F0" w:rsidRDefault="00A46F44">
      <w:pPr>
        <w:pStyle w:val="TOC1"/>
        <w:rPr>
          <w:rFonts w:asciiTheme="minorHAnsi" w:eastAsiaTheme="minorEastAsia" w:hAnsiTheme="minorHAnsi" w:cstheme="minorBidi"/>
          <w:b w:val="0"/>
          <w:sz w:val="22"/>
          <w:szCs w:val="22"/>
          <w:lang w:eastAsia="en-AU"/>
        </w:rPr>
      </w:pPr>
      <w:hyperlink w:anchor="_Toc73549370" w:history="1">
        <w:r w:rsidR="00E732F0" w:rsidRPr="007F6991">
          <w:rPr>
            <w:rStyle w:val="Hyperlink"/>
          </w:rPr>
          <w:t>5</w:t>
        </w:r>
        <w:r w:rsidR="00E732F0">
          <w:rPr>
            <w:rFonts w:asciiTheme="minorHAnsi" w:eastAsiaTheme="minorEastAsia" w:hAnsiTheme="minorHAnsi" w:cstheme="minorBidi"/>
            <w:b w:val="0"/>
            <w:sz w:val="22"/>
            <w:szCs w:val="22"/>
            <w:lang w:eastAsia="en-AU"/>
          </w:rPr>
          <w:tab/>
        </w:r>
        <w:r w:rsidR="00E732F0" w:rsidRPr="007F6991">
          <w:rPr>
            <w:rStyle w:val="Hyperlink"/>
          </w:rPr>
          <w:t>Specification for GIS Data Exchange</w:t>
        </w:r>
        <w:r w:rsidR="00E732F0">
          <w:rPr>
            <w:webHidden/>
          </w:rPr>
          <w:tab/>
        </w:r>
        <w:r w:rsidR="00E732F0">
          <w:rPr>
            <w:webHidden/>
          </w:rPr>
          <w:fldChar w:fldCharType="begin"/>
        </w:r>
        <w:r w:rsidR="00E732F0">
          <w:rPr>
            <w:webHidden/>
          </w:rPr>
          <w:instrText xml:space="preserve"> PAGEREF _Toc73549370 \h </w:instrText>
        </w:r>
        <w:r w:rsidR="00E732F0">
          <w:rPr>
            <w:webHidden/>
          </w:rPr>
        </w:r>
        <w:r w:rsidR="00E732F0">
          <w:rPr>
            <w:webHidden/>
          </w:rPr>
          <w:fldChar w:fldCharType="separate"/>
        </w:r>
        <w:r w:rsidR="00D77D76">
          <w:rPr>
            <w:webHidden/>
          </w:rPr>
          <w:t>9</w:t>
        </w:r>
        <w:r w:rsidR="00E732F0">
          <w:rPr>
            <w:webHidden/>
          </w:rPr>
          <w:fldChar w:fldCharType="end"/>
        </w:r>
      </w:hyperlink>
      <w:r w:rsidR="00E732F0">
        <w:rPr>
          <w:rStyle w:val="Hyperlink"/>
        </w:rPr>
        <w:br/>
      </w:r>
    </w:p>
    <w:p w14:paraId="46D794AB"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71" w:history="1">
        <w:r w:rsidR="00E732F0" w:rsidRPr="007F6991">
          <w:rPr>
            <w:rStyle w:val="Hyperlink"/>
            <w:b/>
            <w:noProof/>
          </w:rPr>
          <w:t>5.1</w:t>
        </w:r>
        <w:r w:rsidR="00E732F0">
          <w:rPr>
            <w:rFonts w:asciiTheme="minorHAnsi" w:eastAsiaTheme="minorEastAsia" w:hAnsiTheme="minorHAnsi" w:cstheme="minorBidi"/>
            <w:noProof/>
            <w:sz w:val="22"/>
            <w:szCs w:val="22"/>
            <w:lang w:eastAsia="en-AU"/>
          </w:rPr>
          <w:tab/>
        </w:r>
        <w:r w:rsidR="00E732F0" w:rsidRPr="007F6991">
          <w:rPr>
            <w:rStyle w:val="Hyperlink"/>
            <w:noProof/>
          </w:rPr>
          <w:t>Data Specification and Accuracy</w:t>
        </w:r>
        <w:r w:rsidR="00E732F0">
          <w:rPr>
            <w:noProof/>
            <w:webHidden/>
          </w:rPr>
          <w:tab/>
        </w:r>
        <w:r w:rsidR="00E732F0">
          <w:rPr>
            <w:noProof/>
            <w:webHidden/>
          </w:rPr>
          <w:fldChar w:fldCharType="begin"/>
        </w:r>
        <w:r w:rsidR="00E732F0">
          <w:rPr>
            <w:noProof/>
            <w:webHidden/>
          </w:rPr>
          <w:instrText xml:space="preserve"> PAGEREF _Toc73549371 \h </w:instrText>
        </w:r>
        <w:r w:rsidR="00E732F0">
          <w:rPr>
            <w:noProof/>
            <w:webHidden/>
          </w:rPr>
        </w:r>
        <w:r w:rsidR="00E732F0">
          <w:rPr>
            <w:noProof/>
            <w:webHidden/>
          </w:rPr>
          <w:fldChar w:fldCharType="separate"/>
        </w:r>
        <w:r w:rsidR="00D77D76">
          <w:rPr>
            <w:noProof/>
            <w:webHidden/>
          </w:rPr>
          <w:t>9</w:t>
        </w:r>
        <w:r w:rsidR="00E732F0">
          <w:rPr>
            <w:noProof/>
            <w:webHidden/>
          </w:rPr>
          <w:fldChar w:fldCharType="end"/>
        </w:r>
      </w:hyperlink>
    </w:p>
    <w:p w14:paraId="576F3EB5"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72" w:history="1">
        <w:r w:rsidR="00E732F0" w:rsidRPr="007F6991">
          <w:rPr>
            <w:rStyle w:val="Hyperlink"/>
            <w:b/>
            <w:noProof/>
          </w:rPr>
          <w:t>5.2</w:t>
        </w:r>
        <w:r w:rsidR="00E732F0">
          <w:rPr>
            <w:rFonts w:asciiTheme="minorHAnsi" w:eastAsiaTheme="minorEastAsia" w:hAnsiTheme="minorHAnsi" w:cstheme="minorBidi"/>
            <w:noProof/>
            <w:sz w:val="22"/>
            <w:szCs w:val="22"/>
            <w:lang w:eastAsia="en-AU"/>
          </w:rPr>
          <w:tab/>
        </w:r>
        <w:r w:rsidR="00E732F0" w:rsidRPr="007F6991">
          <w:rPr>
            <w:rStyle w:val="Hyperlink"/>
            <w:noProof/>
          </w:rPr>
          <w:t>Data Structure</w:t>
        </w:r>
        <w:r w:rsidR="00E732F0">
          <w:rPr>
            <w:noProof/>
            <w:webHidden/>
          </w:rPr>
          <w:tab/>
        </w:r>
        <w:r w:rsidR="00E732F0">
          <w:rPr>
            <w:noProof/>
            <w:webHidden/>
          </w:rPr>
          <w:fldChar w:fldCharType="begin"/>
        </w:r>
        <w:r w:rsidR="00E732F0">
          <w:rPr>
            <w:noProof/>
            <w:webHidden/>
          </w:rPr>
          <w:instrText xml:space="preserve"> PAGEREF _Toc73549372 \h </w:instrText>
        </w:r>
        <w:r w:rsidR="00E732F0">
          <w:rPr>
            <w:noProof/>
            <w:webHidden/>
          </w:rPr>
        </w:r>
        <w:r w:rsidR="00E732F0">
          <w:rPr>
            <w:noProof/>
            <w:webHidden/>
          </w:rPr>
          <w:fldChar w:fldCharType="separate"/>
        </w:r>
        <w:r w:rsidR="00D77D76">
          <w:rPr>
            <w:noProof/>
            <w:webHidden/>
          </w:rPr>
          <w:t>9</w:t>
        </w:r>
        <w:r w:rsidR="00E732F0">
          <w:rPr>
            <w:noProof/>
            <w:webHidden/>
          </w:rPr>
          <w:fldChar w:fldCharType="end"/>
        </w:r>
      </w:hyperlink>
    </w:p>
    <w:p w14:paraId="61C596BE"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73" w:history="1">
        <w:r w:rsidR="00E732F0" w:rsidRPr="007F6991">
          <w:rPr>
            <w:rStyle w:val="Hyperlink"/>
            <w:b/>
            <w:noProof/>
          </w:rPr>
          <w:t>5.3</w:t>
        </w:r>
        <w:r w:rsidR="00E732F0">
          <w:rPr>
            <w:rFonts w:asciiTheme="minorHAnsi" w:eastAsiaTheme="minorEastAsia" w:hAnsiTheme="minorHAnsi" w:cstheme="minorBidi"/>
            <w:noProof/>
            <w:sz w:val="22"/>
            <w:szCs w:val="22"/>
            <w:lang w:eastAsia="en-AU"/>
          </w:rPr>
          <w:tab/>
        </w:r>
        <w:r w:rsidR="00E732F0" w:rsidRPr="007F6991">
          <w:rPr>
            <w:rStyle w:val="Hyperlink"/>
            <w:noProof/>
          </w:rPr>
          <w:t>Allowable Digital Data Formats</w:t>
        </w:r>
        <w:r w:rsidR="00E732F0">
          <w:rPr>
            <w:noProof/>
            <w:webHidden/>
          </w:rPr>
          <w:tab/>
        </w:r>
        <w:r w:rsidR="00E732F0">
          <w:rPr>
            <w:noProof/>
            <w:webHidden/>
          </w:rPr>
          <w:fldChar w:fldCharType="begin"/>
        </w:r>
        <w:r w:rsidR="00E732F0">
          <w:rPr>
            <w:noProof/>
            <w:webHidden/>
          </w:rPr>
          <w:instrText xml:space="preserve"> PAGEREF _Toc73549373 \h </w:instrText>
        </w:r>
        <w:r w:rsidR="00E732F0">
          <w:rPr>
            <w:noProof/>
            <w:webHidden/>
          </w:rPr>
        </w:r>
        <w:r w:rsidR="00E732F0">
          <w:rPr>
            <w:noProof/>
            <w:webHidden/>
          </w:rPr>
          <w:fldChar w:fldCharType="separate"/>
        </w:r>
        <w:r w:rsidR="00D77D76">
          <w:rPr>
            <w:noProof/>
            <w:webHidden/>
          </w:rPr>
          <w:t>10</w:t>
        </w:r>
        <w:r w:rsidR="00E732F0">
          <w:rPr>
            <w:noProof/>
            <w:webHidden/>
          </w:rPr>
          <w:fldChar w:fldCharType="end"/>
        </w:r>
      </w:hyperlink>
    </w:p>
    <w:p w14:paraId="7434F3ED" w14:textId="77777777" w:rsidR="00E732F0" w:rsidRDefault="00A46F44" w:rsidP="00B438DB">
      <w:pPr>
        <w:pStyle w:val="TOC2"/>
        <w:rPr>
          <w:rFonts w:asciiTheme="minorHAnsi" w:eastAsiaTheme="minorEastAsia" w:hAnsiTheme="minorHAnsi" w:cstheme="minorBidi"/>
          <w:noProof/>
          <w:sz w:val="22"/>
          <w:szCs w:val="22"/>
          <w:lang w:eastAsia="en-AU"/>
        </w:rPr>
      </w:pPr>
      <w:hyperlink w:anchor="_Toc73549375" w:history="1">
        <w:r w:rsidR="00E732F0" w:rsidRPr="007F6991">
          <w:rPr>
            <w:rStyle w:val="Hyperlink"/>
            <w:b/>
            <w:noProof/>
          </w:rPr>
          <w:t>5.4</w:t>
        </w:r>
        <w:r w:rsidR="00E732F0">
          <w:rPr>
            <w:rFonts w:asciiTheme="minorHAnsi" w:eastAsiaTheme="minorEastAsia" w:hAnsiTheme="minorHAnsi" w:cstheme="minorBidi"/>
            <w:noProof/>
            <w:sz w:val="22"/>
            <w:szCs w:val="22"/>
            <w:lang w:eastAsia="en-AU"/>
          </w:rPr>
          <w:tab/>
        </w:r>
        <w:r w:rsidR="00E732F0" w:rsidRPr="007F6991">
          <w:rPr>
            <w:rStyle w:val="Hyperlink"/>
            <w:noProof/>
          </w:rPr>
          <w:t>Spatial Data Attribution</w:t>
        </w:r>
        <w:r w:rsidR="00E732F0">
          <w:rPr>
            <w:noProof/>
            <w:webHidden/>
          </w:rPr>
          <w:tab/>
        </w:r>
        <w:r w:rsidR="00E732F0">
          <w:rPr>
            <w:noProof/>
            <w:webHidden/>
          </w:rPr>
          <w:fldChar w:fldCharType="begin"/>
        </w:r>
        <w:r w:rsidR="00E732F0">
          <w:rPr>
            <w:noProof/>
            <w:webHidden/>
          </w:rPr>
          <w:instrText xml:space="preserve"> PAGEREF _Toc73549375 \h </w:instrText>
        </w:r>
        <w:r w:rsidR="00E732F0">
          <w:rPr>
            <w:noProof/>
            <w:webHidden/>
          </w:rPr>
        </w:r>
        <w:r w:rsidR="00E732F0">
          <w:rPr>
            <w:noProof/>
            <w:webHidden/>
          </w:rPr>
          <w:fldChar w:fldCharType="separate"/>
        </w:r>
        <w:r w:rsidR="00D77D76">
          <w:rPr>
            <w:noProof/>
            <w:webHidden/>
          </w:rPr>
          <w:t>10</w:t>
        </w:r>
        <w:r w:rsidR="00E732F0">
          <w:rPr>
            <w:noProof/>
            <w:webHidden/>
          </w:rPr>
          <w:fldChar w:fldCharType="end"/>
        </w:r>
      </w:hyperlink>
    </w:p>
    <w:p w14:paraId="2E7EC36F" w14:textId="7540342D" w:rsidR="00E732F0" w:rsidRDefault="00A46F44" w:rsidP="00B438DB">
      <w:pPr>
        <w:pStyle w:val="TOC2"/>
        <w:rPr>
          <w:rFonts w:asciiTheme="minorHAnsi" w:eastAsiaTheme="minorEastAsia" w:hAnsiTheme="minorHAnsi" w:cstheme="minorBidi"/>
          <w:noProof/>
          <w:sz w:val="22"/>
          <w:szCs w:val="22"/>
          <w:lang w:eastAsia="en-AU"/>
        </w:rPr>
      </w:pPr>
      <w:hyperlink w:anchor="_Toc73549376" w:history="1">
        <w:r w:rsidR="00E732F0" w:rsidRPr="007F6991">
          <w:rPr>
            <w:rStyle w:val="Hyperlink"/>
            <w:b/>
            <w:noProof/>
          </w:rPr>
          <w:t>5.5</w:t>
        </w:r>
        <w:r w:rsidR="00E732F0">
          <w:rPr>
            <w:rFonts w:asciiTheme="minorHAnsi" w:eastAsiaTheme="minorEastAsia" w:hAnsiTheme="minorHAnsi" w:cstheme="minorBidi"/>
            <w:noProof/>
            <w:sz w:val="22"/>
            <w:szCs w:val="22"/>
            <w:lang w:eastAsia="en-AU"/>
          </w:rPr>
          <w:tab/>
        </w:r>
        <w:r w:rsidR="00E732F0" w:rsidRPr="007F6991">
          <w:rPr>
            <w:rStyle w:val="Hyperlink"/>
            <w:noProof/>
          </w:rPr>
          <w:t>Supply of Digital Files</w:t>
        </w:r>
        <w:r w:rsidR="00E732F0">
          <w:rPr>
            <w:noProof/>
            <w:webHidden/>
          </w:rPr>
          <w:tab/>
        </w:r>
        <w:r w:rsidR="00E732F0">
          <w:rPr>
            <w:noProof/>
            <w:webHidden/>
          </w:rPr>
          <w:fldChar w:fldCharType="begin"/>
        </w:r>
        <w:r w:rsidR="00E732F0">
          <w:rPr>
            <w:noProof/>
            <w:webHidden/>
          </w:rPr>
          <w:instrText xml:space="preserve"> PAGEREF _Toc73549376 \h </w:instrText>
        </w:r>
        <w:r w:rsidR="00E732F0">
          <w:rPr>
            <w:noProof/>
            <w:webHidden/>
          </w:rPr>
        </w:r>
        <w:r w:rsidR="00E732F0">
          <w:rPr>
            <w:noProof/>
            <w:webHidden/>
          </w:rPr>
          <w:fldChar w:fldCharType="separate"/>
        </w:r>
        <w:r w:rsidR="00D77D76">
          <w:rPr>
            <w:noProof/>
            <w:webHidden/>
          </w:rPr>
          <w:t>10</w:t>
        </w:r>
        <w:r w:rsidR="00E732F0">
          <w:rPr>
            <w:noProof/>
            <w:webHidden/>
          </w:rPr>
          <w:fldChar w:fldCharType="end"/>
        </w:r>
      </w:hyperlink>
      <w:r w:rsidR="00E732F0">
        <w:rPr>
          <w:rStyle w:val="Hyperlink"/>
          <w:noProof/>
        </w:rPr>
        <w:br/>
      </w:r>
    </w:p>
    <w:p w14:paraId="501C485F" w14:textId="77777777" w:rsidR="00E732F0" w:rsidRDefault="00A46F44">
      <w:pPr>
        <w:pStyle w:val="TOC1"/>
        <w:rPr>
          <w:rFonts w:asciiTheme="minorHAnsi" w:eastAsiaTheme="minorEastAsia" w:hAnsiTheme="minorHAnsi" w:cstheme="minorBidi"/>
          <w:b w:val="0"/>
          <w:sz w:val="22"/>
          <w:szCs w:val="22"/>
          <w:lang w:eastAsia="en-AU"/>
        </w:rPr>
      </w:pPr>
      <w:hyperlink w:anchor="_Toc73549377" w:history="1">
        <w:r w:rsidR="00E732F0" w:rsidRPr="007F6991">
          <w:rPr>
            <w:rStyle w:val="Hyperlink"/>
          </w:rPr>
          <w:t>6</w:t>
        </w:r>
        <w:r w:rsidR="00E732F0">
          <w:rPr>
            <w:rFonts w:asciiTheme="minorHAnsi" w:eastAsiaTheme="minorEastAsia" w:hAnsiTheme="minorHAnsi" w:cstheme="minorBidi"/>
            <w:b w:val="0"/>
            <w:sz w:val="22"/>
            <w:szCs w:val="22"/>
            <w:lang w:eastAsia="en-AU"/>
          </w:rPr>
          <w:tab/>
        </w:r>
        <w:r w:rsidR="00E732F0" w:rsidRPr="007F6991">
          <w:rPr>
            <w:rStyle w:val="Hyperlink"/>
          </w:rPr>
          <w:t>Contacting Coliban Water GIS Team</w:t>
        </w:r>
        <w:r w:rsidR="00E732F0">
          <w:rPr>
            <w:webHidden/>
          </w:rPr>
          <w:tab/>
        </w:r>
        <w:r w:rsidR="00E732F0">
          <w:rPr>
            <w:webHidden/>
          </w:rPr>
          <w:fldChar w:fldCharType="begin"/>
        </w:r>
        <w:r w:rsidR="00E732F0">
          <w:rPr>
            <w:webHidden/>
          </w:rPr>
          <w:instrText xml:space="preserve"> PAGEREF _Toc73549377 \h </w:instrText>
        </w:r>
        <w:r w:rsidR="00E732F0">
          <w:rPr>
            <w:webHidden/>
          </w:rPr>
        </w:r>
        <w:r w:rsidR="00E732F0">
          <w:rPr>
            <w:webHidden/>
          </w:rPr>
          <w:fldChar w:fldCharType="separate"/>
        </w:r>
        <w:r w:rsidR="00D77D76">
          <w:rPr>
            <w:webHidden/>
          </w:rPr>
          <w:t>10</w:t>
        </w:r>
        <w:r w:rsidR="00E732F0">
          <w:rPr>
            <w:webHidden/>
          </w:rPr>
          <w:fldChar w:fldCharType="end"/>
        </w:r>
      </w:hyperlink>
    </w:p>
    <w:p w14:paraId="2EDD7CCC" w14:textId="77777777" w:rsidR="00155EAD" w:rsidRDefault="003F71C0" w:rsidP="007B0126">
      <w:pPr>
        <w:rPr>
          <w:b/>
        </w:rPr>
      </w:pPr>
      <w:r w:rsidRPr="00155EAD">
        <w:rPr>
          <w:b/>
        </w:rPr>
        <w:fldChar w:fldCharType="end"/>
      </w:r>
      <w:bookmarkStart w:id="31" w:name="_Toc191888714"/>
    </w:p>
    <w:p w14:paraId="02097841" w14:textId="77777777" w:rsidR="00155EAD" w:rsidRDefault="00155EAD" w:rsidP="002C0E71">
      <w:pPr>
        <w:rPr>
          <w:b/>
        </w:rPr>
      </w:pPr>
    </w:p>
    <w:p w14:paraId="4056F66F" w14:textId="66BB7193" w:rsidR="000D5152" w:rsidRPr="00A46F44" w:rsidRDefault="000263ED" w:rsidP="000D5152">
      <w:pPr>
        <w:pStyle w:val="Heading1"/>
        <w:tabs>
          <w:tab w:val="clear" w:pos="737"/>
        </w:tabs>
        <w:spacing w:after="60"/>
        <w:rPr>
          <w:rFonts w:asciiTheme="minorHAnsi" w:hAnsiTheme="minorHAnsi"/>
          <w:color w:val="000080"/>
        </w:rPr>
      </w:pPr>
      <w:r>
        <w:rPr>
          <w:lang w:eastAsia="en-AU"/>
        </w:rPr>
        <w:br w:type="page"/>
      </w:r>
      <w:bookmarkStart w:id="32" w:name="_Toc73549356"/>
      <w:r w:rsidR="000D5152" w:rsidRPr="00A46F44">
        <w:rPr>
          <w:rFonts w:asciiTheme="minorHAnsi" w:hAnsiTheme="minorHAnsi"/>
          <w:color w:val="000080"/>
        </w:rPr>
        <w:lastRenderedPageBreak/>
        <w:t>General</w:t>
      </w:r>
      <w:r w:rsidR="00DE1497">
        <w:rPr>
          <w:rFonts w:asciiTheme="minorHAnsi" w:hAnsiTheme="minorHAnsi"/>
          <w:color w:val="000080"/>
        </w:rPr>
        <w:t xml:space="preserve"> Information</w:t>
      </w:r>
      <w:bookmarkEnd w:id="32"/>
    </w:p>
    <w:p w14:paraId="6338C93B" w14:textId="241C867D" w:rsidR="000D5152" w:rsidRPr="00A46F44" w:rsidRDefault="00840FA1" w:rsidP="00A46F44">
      <w:pPr>
        <w:jc w:val="both"/>
        <w:rPr>
          <w:rFonts w:asciiTheme="minorHAnsi" w:hAnsiTheme="minorHAnsi" w:cs="Arial"/>
          <w:sz w:val="22"/>
          <w:szCs w:val="22"/>
        </w:rPr>
      </w:pPr>
      <w:r>
        <w:rPr>
          <w:rFonts w:asciiTheme="minorHAnsi" w:hAnsiTheme="minorHAnsi" w:cs="Arial"/>
          <w:sz w:val="22"/>
          <w:szCs w:val="22"/>
        </w:rPr>
        <w:t>It is important to note that n</w:t>
      </w:r>
      <w:r w:rsidR="00F75721">
        <w:rPr>
          <w:rFonts w:asciiTheme="minorHAnsi" w:hAnsiTheme="minorHAnsi" w:cs="Arial"/>
          <w:sz w:val="22"/>
          <w:szCs w:val="22"/>
        </w:rPr>
        <w:t>ot all information presented herein will relate directly to every project.</w:t>
      </w:r>
      <w:r w:rsidR="003617A5">
        <w:rPr>
          <w:rFonts w:asciiTheme="minorHAnsi" w:hAnsiTheme="minorHAnsi" w:cs="Arial"/>
          <w:sz w:val="22"/>
          <w:szCs w:val="22"/>
        </w:rPr>
        <w:t xml:space="preserve">  </w:t>
      </w:r>
      <w:r w:rsidR="000D5152" w:rsidRPr="00A46F44">
        <w:rPr>
          <w:rFonts w:asciiTheme="minorHAnsi" w:hAnsiTheme="minorHAnsi" w:cs="Arial"/>
          <w:sz w:val="22"/>
          <w:szCs w:val="22"/>
        </w:rPr>
        <w:t xml:space="preserve">This document presents a global </w:t>
      </w:r>
      <w:r w:rsidR="003617A5">
        <w:rPr>
          <w:rFonts w:asciiTheme="minorHAnsi" w:hAnsiTheme="minorHAnsi" w:cs="Arial"/>
          <w:sz w:val="22"/>
          <w:szCs w:val="22"/>
        </w:rPr>
        <w:t xml:space="preserve">data </w:t>
      </w:r>
      <w:r w:rsidR="000D5152" w:rsidRPr="00A46F44">
        <w:rPr>
          <w:rFonts w:asciiTheme="minorHAnsi" w:hAnsiTheme="minorHAnsi" w:cs="Arial"/>
          <w:sz w:val="22"/>
          <w:szCs w:val="22"/>
        </w:rPr>
        <w:t>specification</w:t>
      </w:r>
      <w:r w:rsidR="00F75721">
        <w:rPr>
          <w:rFonts w:asciiTheme="minorHAnsi" w:hAnsiTheme="minorHAnsi" w:cs="Arial"/>
          <w:sz w:val="22"/>
          <w:szCs w:val="22"/>
        </w:rPr>
        <w:t xml:space="preserve"> and </w:t>
      </w:r>
      <w:r w:rsidR="003617A5">
        <w:rPr>
          <w:rFonts w:asciiTheme="minorHAnsi" w:hAnsiTheme="minorHAnsi" w:cs="Arial"/>
          <w:sz w:val="22"/>
          <w:szCs w:val="22"/>
        </w:rPr>
        <w:t>supplementary</w:t>
      </w:r>
      <w:r w:rsidR="00F75721">
        <w:rPr>
          <w:rFonts w:asciiTheme="minorHAnsi" w:hAnsiTheme="minorHAnsi" w:cs="Arial"/>
          <w:sz w:val="22"/>
          <w:szCs w:val="22"/>
        </w:rPr>
        <w:t xml:space="preserve"> information </w:t>
      </w:r>
      <w:r w:rsidR="003617A5">
        <w:rPr>
          <w:rFonts w:asciiTheme="minorHAnsi" w:hAnsiTheme="minorHAnsi" w:cs="Arial"/>
          <w:sz w:val="22"/>
          <w:szCs w:val="22"/>
        </w:rPr>
        <w:t>to assist planners and contractors</w:t>
      </w:r>
      <w:r w:rsidR="000D5152" w:rsidRPr="00A46F44">
        <w:rPr>
          <w:rFonts w:asciiTheme="minorHAnsi" w:hAnsiTheme="minorHAnsi" w:cs="Arial"/>
          <w:sz w:val="22"/>
          <w:szCs w:val="22"/>
        </w:rPr>
        <w:t xml:space="preserve">, </w:t>
      </w:r>
      <w:r w:rsidR="00445E68" w:rsidRPr="00A46F44">
        <w:rPr>
          <w:rFonts w:asciiTheme="minorHAnsi" w:hAnsiTheme="minorHAnsi" w:cs="Arial"/>
          <w:sz w:val="22"/>
          <w:szCs w:val="22"/>
        </w:rPr>
        <w:t xml:space="preserve">which can be </w:t>
      </w:r>
      <w:r w:rsidR="000D5152" w:rsidRPr="00A46F44">
        <w:rPr>
          <w:rFonts w:asciiTheme="minorHAnsi" w:hAnsiTheme="minorHAnsi" w:cs="Arial"/>
          <w:sz w:val="22"/>
          <w:szCs w:val="22"/>
        </w:rPr>
        <w:t>appli</w:t>
      </w:r>
      <w:r w:rsidR="00445E68" w:rsidRPr="00A46F44">
        <w:rPr>
          <w:rFonts w:asciiTheme="minorHAnsi" w:hAnsiTheme="minorHAnsi" w:cs="Arial"/>
          <w:sz w:val="22"/>
          <w:szCs w:val="22"/>
        </w:rPr>
        <w:t>ed</w:t>
      </w:r>
      <w:r w:rsidR="000D5152" w:rsidRPr="00A46F44">
        <w:rPr>
          <w:rFonts w:asciiTheme="minorHAnsi" w:hAnsiTheme="minorHAnsi" w:cs="Arial"/>
          <w:sz w:val="22"/>
          <w:szCs w:val="22"/>
        </w:rPr>
        <w:t xml:space="preserve"> to any activity that generates output in the form of a spatial representation of Coliban Water property, assets or land interests.</w:t>
      </w:r>
    </w:p>
    <w:p w14:paraId="148CC32A" w14:textId="77777777" w:rsidR="000D5152" w:rsidRPr="00A46F44" w:rsidRDefault="000D5152" w:rsidP="000D5152">
      <w:pPr>
        <w:rPr>
          <w:rFonts w:asciiTheme="minorHAnsi" w:hAnsiTheme="minorHAnsi" w:cs="Arial"/>
          <w:sz w:val="22"/>
          <w:szCs w:val="22"/>
        </w:rPr>
      </w:pPr>
    </w:p>
    <w:p w14:paraId="7727D6DB" w14:textId="5D2BF070"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 xml:space="preserve">This specification applies to both hardcopy (printed) and softcopy (digital) products, which </w:t>
      </w:r>
      <w:r w:rsidR="00B74CE4" w:rsidRPr="00A46F44">
        <w:rPr>
          <w:rFonts w:asciiTheme="minorHAnsi" w:hAnsiTheme="minorHAnsi" w:cs="Arial"/>
          <w:sz w:val="22"/>
          <w:szCs w:val="22"/>
        </w:rPr>
        <w:t xml:space="preserve">may be required to be </w:t>
      </w:r>
      <w:r w:rsidRPr="00A46F44">
        <w:rPr>
          <w:rFonts w:asciiTheme="minorHAnsi" w:hAnsiTheme="minorHAnsi" w:cs="Arial"/>
          <w:sz w:val="22"/>
          <w:szCs w:val="22"/>
        </w:rPr>
        <w:t>submitted to Coliban Water to represent output from</w:t>
      </w:r>
      <w:r w:rsidR="00AA3FFD" w:rsidRPr="00A46F44">
        <w:rPr>
          <w:rFonts w:asciiTheme="minorHAnsi" w:hAnsiTheme="minorHAnsi" w:cs="Arial"/>
          <w:sz w:val="22"/>
          <w:szCs w:val="22"/>
        </w:rPr>
        <w:t xml:space="preserve"> activities such as</w:t>
      </w:r>
      <w:r w:rsidR="001C6A59" w:rsidRPr="00A46F44">
        <w:rPr>
          <w:rFonts w:asciiTheme="minorHAnsi" w:hAnsiTheme="minorHAnsi" w:cs="Arial"/>
          <w:sz w:val="22"/>
          <w:szCs w:val="22"/>
        </w:rPr>
        <w:t xml:space="preserve">: </w:t>
      </w:r>
      <w:r w:rsidR="001919BA">
        <w:rPr>
          <w:rFonts w:asciiTheme="minorHAnsi" w:hAnsiTheme="minorHAnsi" w:cs="Arial"/>
          <w:sz w:val="22"/>
          <w:szCs w:val="22"/>
        </w:rPr>
        <w:t>reality-</w:t>
      </w:r>
      <w:r w:rsidR="001C6A59" w:rsidRPr="00A46F44">
        <w:rPr>
          <w:rFonts w:asciiTheme="minorHAnsi" w:hAnsiTheme="minorHAnsi" w:cs="Arial"/>
          <w:sz w:val="22"/>
          <w:szCs w:val="22"/>
        </w:rPr>
        <w:t xml:space="preserve">mapping of </w:t>
      </w:r>
      <w:r w:rsidRPr="00A46F44">
        <w:rPr>
          <w:rFonts w:asciiTheme="minorHAnsi" w:hAnsiTheme="minorHAnsi" w:cs="Arial"/>
          <w:sz w:val="22"/>
          <w:szCs w:val="22"/>
        </w:rPr>
        <w:t>topograph</w:t>
      </w:r>
      <w:r w:rsidR="001C6A59" w:rsidRPr="00A46F44">
        <w:rPr>
          <w:rFonts w:asciiTheme="minorHAnsi" w:hAnsiTheme="minorHAnsi" w:cs="Arial"/>
          <w:sz w:val="22"/>
          <w:szCs w:val="22"/>
        </w:rPr>
        <w:t>y</w:t>
      </w:r>
      <w:r w:rsidR="00AA3FFD" w:rsidRPr="00A46F44">
        <w:rPr>
          <w:rFonts w:asciiTheme="minorHAnsi" w:hAnsiTheme="minorHAnsi" w:cs="Arial"/>
          <w:sz w:val="22"/>
          <w:szCs w:val="22"/>
        </w:rPr>
        <w:t>,</w:t>
      </w:r>
      <w:r w:rsidRPr="00A46F44">
        <w:rPr>
          <w:rFonts w:asciiTheme="minorHAnsi" w:hAnsiTheme="minorHAnsi" w:cs="Arial"/>
          <w:sz w:val="22"/>
          <w:szCs w:val="22"/>
        </w:rPr>
        <w:t xml:space="preserve"> environm</w:t>
      </w:r>
      <w:r w:rsidR="001C6A59" w:rsidRPr="00A46F44">
        <w:rPr>
          <w:rFonts w:asciiTheme="minorHAnsi" w:hAnsiTheme="minorHAnsi" w:cs="Arial"/>
          <w:sz w:val="22"/>
          <w:szCs w:val="22"/>
        </w:rPr>
        <w:t>ent</w:t>
      </w:r>
      <w:r w:rsidRPr="00A46F44">
        <w:rPr>
          <w:rFonts w:asciiTheme="minorHAnsi" w:hAnsiTheme="minorHAnsi" w:cs="Arial"/>
          <w:sz w:val="22"/>
          <w:szCs w:val="22"/>
        </w:rPr>
        <w:t xml:space="preserve"> </w:t>
      </w:r>
      <w:r w:rsidR="001C6A59" w:rsidRPr="00A46F44">
        <w:rPr>
          <w:rFonts w:asciiTheme="minorHAnsi" w:hAnsiTheme="minorHAnsi" w:cs="Arial"/>
          <w:sz w:val="22"/>
          <w:szCs w:val="22"/>
        </w:rPr>
        <w:t xml:space="preserve">or </w:t>
      </w:r>
      <w:r w:rsidRPr="00A46F44">
        <w:rPr>
          <w:rFonts w:asciiTheme="minorHAnsi" w:hAnsiTheme="minorHAnsi" w:cs="Arial"/>
          <w:sz w:val="22"/>
          <w:szCs w:val="22"/>
        </w:rPr>
        <w:t>terrai</w:t>
      </w:r>
      <w:r w:rsidR="001C6A59" w:rsidRPr="00A46F44">
        <w:rPr>
          <w:rFonts w:asciiTheme="minorHAnsi" w:hAnsiTheme="minorHAnsi" w:cs="Arial"/>
          <w:sz w:val="22"/>
          <w:szCs w:val="22"/>
        </w:rPr>
        <w:t>n;</w:t>
      </w:r>
      <w:r w:rsidRPr="00A46F44">
        <w:rPr>
          <w:rFonts w:asciiTheme="minorHAnsi" w:hAnsiTheme="minorHAnsi" w:cs="Arial"/>
          <w:sz w:val="22"/>
          <w:szCs w:val="22"/>
        </w:rPr>
        <w:t xml:space="preserve"> detailed ground and aerial surveys (manned and unmanned), </w:t>
      </w:r>
      <w:r w:rsidR="00511DC5" w:rsidRPr="00A46F44">
        <w:rPr>
          <w:rFonts w:asciiTheme="minorHAnsi" w:hAnsiTheme="minorHAnsi" w:cs="Arial"/>
          <w:sz w:val="22"/>
          <w:szCs w:val="22"/>
        </w:rPr>
        <w:t>and;</w:t>
      </w:r>
      <w:r w:rsidRPr="00A46F44">
        <w:rPr>
          <w:rFonts w:asciiTheme="minorHAnsi" w:hAnsiTheme="minorHAnsi" w:cs="Arial"/>
          <w:sz w:val="22"/>
          <w:szCs w:val="22"/>
        </w:rPr>
        <w:t xml:space="preserve"> recording of ‘as-built / as-constructed’</w:t>
      </w:r>
      <w:r w:rsidR="005B5D5B" w:rsidRPr="00A46F44">
        <w:rPr>
          <w:rFonts w:asciiTheme="minorHAnsi" w:hAnsiTheme="minorHAnsi" w:cs="Arial"/>
          <w:sz w:val="22"/>
          <w:szCs w:val="22"/>
        </w:rPr>
        <w:t xml:space="preserve"> </w:t>
      </w:r>
      <w:r w:rsidR="00511DC5" w:rsidRPr="00A46F44">
        <w:rPr>
          <w:rFonts w:asciiTheme="minorHAnsi" w:hAnsiTheme="minorHAnsi" w:cs="Arial"/>
          <w:sz w:val="22"/>
          <w:szCs w:val="22"/>
        </w:rPr>
        <w:t>data relating</w:t>
      </w:r>
      <w:r w:rsidR="005B5D5B" w:rsidRPr="00A46F44">
        <w:rPr>
          <w:rFonts w:asciiTheme="minorHAnsi" w:hAnsiTheme="minorHAnsi" w:cs="Arial"/>
          <w:sz w:val="22"/>
          <w:szCs w:val="22"/>
        </w:rPr>
        <w:t xml:space="preserve"> to capital works programmes, developer or privately </w:t>
      </w:r>
      <w:r w:rsidR="00511DC5" w:rsidRPr="00A46F44">
        <w:rPr>
          <w:rFonts w:asciiTheme="minorHAnsi" w:hAnsiTheme="minorHAnsi" w:cs="Arial"/>
          <w:sz w:val="22"/>
          <w:szCs w:val="22"/>
        </w:rPr>
        <w:t xml:space="preserve">installed </w:t>
      </w:r>
      <w:r w:rsidR="00AA3FFD" w:rsidRPr="00A46F44">
        <w:rPr>
          <w:rFonts w:asciiTheme="minorHAnsi" w:hAnsiTheme="minorHAnsi" w:cs="Arial"/>
          <w:sz w:val="22"/>
          <w:szCs w:val="22"/>
        </w:rPr>
        <w:t>works (</w:t>
      </w:r>
      <w:r w:rsidR="00511DC5" w:rsidRPr="00A46F44">
        <w:rPr>
          <w:rFonts w:asciiTheme="minorHAnsi" w:hAnsiTheme="minorHAnsi" w:cs="Arial"/>
          <w:sz w:val="22"/>
          <w:szCs w:val="22"/>
        </w:rPr>
        <w:t>network assets</w:t>
      </w:r>
      <w:r w:rsidR="00AA3FFD" w:rsidRPr="00A46F44">
        <w:rPr>
          <w:rFonts w:asciiTheme="minorHAnsi" w:hAnsiTheme="minorHAnsi" w:cs="Arial"/>
          <w:sz w:val="22"/>
          <w:szCs w:val="22"/>
        </w:rPr>
        <w:t>)</w:t>
      </w:r>
      <w:r w:rsidR="00511DC5" w:rsidRPr="00A46F44">
        <w:rPr>
          <w:rFonts w:asciiTheme="minorHAnsi" w:hAnsiTheme="minorHAnsi" w:cs="Arial"/>
          <w:sz w:val="22"/>
          <w:szCs w:val="22"/>
        </w:rPr>
        <w:t>, or consultants commissioned to undertake work on behalf of Coliban Water</w:t>
      </w:r>
      <w:r w:rsidR="005B5D5B" w:rsidRPr="00A46F44">
        <w:rPr>
          <w:rFonts w:asciiTheme="minorHAnsi" w:hAnsiTheme="minorHAnsi" w:cs="Arial"/>
          <w:sz w:val="22"/>
          <w:szCs w:val="22"/>
        </w:rPr>
        <w:t>.</w:t>
      </w:r>
    </w:p>
    <w:p w14:paraId="79F07758" w14:textId="77777777" w:rsidR="00846C84" w:rsidRPr="00A46F44" w:rsidRDefault="00846C84" w:rsidP="00CA7D52">
      <w:pPr>
        <w:rPr>
          <w:rFonts w:asciiTheme="minorHAnsi" w:hAnsiTheme="minorHAnsi" w:cs="Arial"/>
          <w:sz w:val="22"/>
          <w:szCs w:val="22"/>
        </w:rPr>
      </w:pPr>
    </w:p>
    <w:p w14:paraId="52E653EB" w14:textId="2DCAEB6D" w:rsidR="008D2D53" w:rsidRPr="00A46F44" w:rsidRDefault="008D2D53" w:rsidP="00A46F44">
      <w:pPr>
        <w:jc w:val="both"/>
        <w:rPr>
          <w:rFonts w:asciiTheme="minorHAnsi" w:hAnsiTheme="minorHAnsi" w:cs="Arial"/>
          <w:sz w:val="22"/>
          <w:szCs w:val="22"/>
        </w:rPr>
      </w:pPr>
      <w:r w:rsidRPr="00A46F44">
        <w:rPr>
          <w:rFonts w:asciiTheme="minorHAnsi" w:hAnsiTheme="minorHAnsi" w:cs="Arial"/>
          <w:sz w:val="22"/>
          <w:szCs w:val="22"/>
        </w:rPr>
        <w:t xml:space="preserve">This document does not relate </w:t>
      </w:r>
      <w:r w:rsidR="001978FD" w:rsidRPr="00A46F44">
        <w:rPr>
          <w:rFonts w:asciiTheme="minorHAnsi" w:hAnsiTheme="minorHAnsi" w:cs="Arial"/>
          <w:sz w:val="22"/>
          <w:szCs w:val="22"/>
        </w:rPr>
        <w:t xml:space="preserve">directly </w:t>
      </w:r>
      <w:r w:rsidR="001919BA">
        <w:rPr>
          <w:rFonts w:asciiTheme="minorHAnsi" w:hAnsiTheme="minorHAnsi" w:cs="Arial"/>
          <w:sz w:val="22"/>
          <w:szCs w:val="22"/>
        </w:rPr>
        <w:t>to the scope of requirements s</w:t>
      </w:r>
      <w:r w:rsidRPr="00A46F44">
        <w:rPr>
          <w:rFonts w:asciiTheme="minorHAnsi" w:hAnsiTheme="minorHAnsi" w:cs="Arial"/>
          <w:sz w:val="22"/>
          <w:szCs w:val="22"/>
        </w:rPr>
        <w:t>et out in any contractual arrangement with Coliban Wat</w:t>
      </w:r>
      <w:r w:rsidR="00943F83">
        <w:rPr>
          <w:rFonts w:asciiTheme="minorHAnsi" w:hAnsiTheme="minorHAnsi" w:cs="Arial"/>
          <w:sz w:val="22"/>
          <w:szCs w:val="22"/>
        </w:rPr>
        <w:t>er, its contractors or partners; rather its intent is complimentary</w:t>
      </w:r>
      <w:r w:rsidR="001919BA">
        <w:rPr>
          <w:rFonts w:asciiTheme="minorHAnsi" w:hAnsiTheme="minorHAnsi" w:cs="Arial"/>
          <w:sz w:val="22"/>
          <w:szCs w:val="22"/>
        </w:rPr>
        <w:t xml:space="preserve"> to design specifications, to provide guidance to those involved in planning and those responsible for capturing and compiling information to meet requirements.</w:t>
      </w:r>
    </w:p>
    <w:p w14:paraId="3A448878" w14:textId="77777777" w:rsidR="008D2D53" w:rsidRPr="00A46F44" w:rsidRDefault="008D2D53" w:rsidP="00CA7D52">
      <w:pPr>
        <w:rPr>
          <w:rFonts w:asciiTheme="minorHAnsi" w:hAnsiTheme="minorHAnsi" w:cs="Arial"/>
          <w:sz w:val="22"/>
          <w:szCs w:val="22"/>
        </w:rPr>
      </w:pPr>
    </w:p>
    <w:p w14:paraId="40015DCB" w14:textId="26A15699" w:rsidR="003617A5" w:rsidRDefault="000D5152">
      <w:pPr>
        <w:jc w:val="both"/>
        <w:rPr>
          <w:rFonts w:asciiTheme="minorHAnsi" w:hAnsiTheme="minorHAnsi"/>
          <w:sz w:val="22"/>
          <w:szCs w:val="22"/>
        </w:rPr>
      </w:pPr>
      <w:r w:rsidRPr="00A46F44">
        <w:rPr>
          <w:rFonts w:asciiTheme="minorHAnsi" w:hAnsiTheme="minorHAnsi"/>
          <w:sz w:val="22"/>
          <w:szCs w:val="22"/>
        </w:rPr>
        <w:t>The purpose of this specification is to ensure that all output spatial-data products created by firms or individuals who are employed by Coliban Water or its contractors, sub-contractors, consultants or other parties, meets the requirements of Coliban Water’s corporate geographic information system (GIS), for data structure, accuracy, symbology and attribution</w:t>
      </w:r>
      <w:r w:rsidR="003617A5">
        <w:rPr>
          <w:rFonts w:asciiTheme="minorHAnsi" w:hAnsiTheme="minorHAnsi"/>
          <w:sz w:val="22"/>
          <w:szCs w:val="22"/>
        </w:rPr>
        <w:t>.</w:t>
      </w:r>
    </w:p>
    <w:p w14:paraId="7BB3BE17" w14:textId="77777777" w:rsidR="00840FA1" w:rsidRDefault="00840FA1">
      <w:pPr>
        <w:jc w:val="both"/>
        <w:rPr>
          <w:rFonts w:asciiTheme="minorHAnsi" w:hAnsiTheme="minorHAnsi"/>
          <w:sz w:val="22"/>
          <w:szCs w:val="22"/>
        </w:rPr>
      </w:pPr>
    </w:p>
    <w:p w14:paraId="6957B19C" w14:textId="026C990C" w:rsidR="001336D0" w:rsidRPr="00A46F44" w:rsidRDefault="00840FA1" w:rsidP="00A46F44">
      <w:pPr>
        <w:jc w:val="both"/>
        <w:rPr>
          <w:rFonts w:asciiTheme="minorHAnsi" w:hAnsiTheme="minorHAnsi" w:cs="Arial"/>
          <w:sz w:val="22"/>
          <w:szCs w:val="22"/>
        </w:rPr>
      </w:pPr>
      <w:r>
        <w:rPr>
          <w:rFonts w:asciiTheme="minorHAnsi" w:hAnsiTheme="minorHAnsi"/>
          <w:sz w:val="22"/>
          <w:szCs w:val="22"/>
        </w:rPr>
        <w:t>T</w:t>
      </w:r>
      <w:r w:rsidR="003617A5">
        <w:rPr>
          <w:rFonts w:asciiTheme="minorHAnsi" w:hAnsiTheme="minorHAnsi"/>
          <w:sz w:val="22"/>
          <w:szCs w:val="22"/>
        </w:rPr>
        <w:t>he Coliban Water GIS Team</w:t>
      </w:r>
      <w:r>
        <w:rPr>
          <w:rFonts w:asciiTheme="minorHAnsi" w:hAnsiTheme="minorHAnsi"/>
          <w:sz w:val="22"/>
          <w:szCs w:val="22"/>
        </w:rPr>
        <w:t xml:space="preserve"> is available</w:t>
      </w:r>
      <w:r w:rsidR="003617A5">
        <w:rPr>
          <w:rFonts w:asciiTheme="minorHAnsi" w:hAnsiTheme="minorHAnsi"/>
          <w:sz w:val="22"/>
          <w:szCs w:val="22"/>
        </w:rPr>
        <w:t xml:space="preserve"> to </w:t>
      </w:r>
      <w:r>
        <w:rPr>
          <w:rFonts w:asciiTheme="minorHAnsi" w:hAnsiTheme="minorHAnsi"/>
          <w:sz w:val="22"/>
          <w:szCs w:val="22"/>
        </w:rPr>
        <w:t>work directly with Coliban Water staff and contractors to assist</w:t>
      </w:r>
      <w:r w:rsidR="00EB5284">
        <w:rPr>
          <w:rFonts w:asciiTheme="minorHAnsi" w:hAnsiTheme="minorHAnsi"/>
          <w:sz w:val="22"/>
          <w:szCs w:val="22"/>
        </w:rPr>
        <w:t xml:space="preserve"> with and recommend suitable </w:t>
      </w:r>
      <w:r>
        <w:rPr>
          <w:rFonts w:asciiTheme="minorHAnsi" w:hAnsiTheme="minorHAnsi"/>
          <w:sz w:val="22"/>
          <w:szCs w:val="22"/>
        </w:rPr>
        <w:t>methods, devices and solutions.</w:t>
      </w:r>
      <w:r w:rsidR="003B20E1">
        <w:rPr>
          <w:rFonts w:asciiTheme="minorHAnsi" w:hAnsiTheme="minorHAnsi"/>
          <w:sz w:val="22"/>
          <w:szCs w:val="22"/>
        </w:rPr>
        <w:t xml:space="preserve">  It is advised to consult with us at the earliest possible time in project-planning to ensure the best outcome is able to be achieved</w:t>
      </w:r>
      <w:r w:rsidR="003A671E">
        <w:rPr>
          <w:rFonts w:asciiTheme="minorHAnsi" w:hAnsiTheme="minorHAnsi"/>
          <w:sz w:val="22"/>
          <w:szCs w:val="22"/>
        </w:rPr>
        <w:t xml:space="preserve"> for all parties.</w:t>
      </w:r>
    </w:p>
    <w:p w14:paraId="5BE33FA8" w14:textId="531BB586" w:rsidR="001336D0" w:rsidRPr="00A46F44" w:rsidRDefault="00E0173A" w:rsidP="000D5152">
      <w:pPr>
        <w:pStyle w:val="Heading1"/>
        <w:tabs>
          <w:tab w:val="clear" w:pos="737"/>
        </w:tabs>
        <w:spacing w:after="60"/>
        <w:rPr>
          <w:rFonts w:asciiTheme="minorHAnsi" w:hAnsiTheme="minorHAnsi"/>
          <w:color w:val="000080"/>
        </w:rPr>
      </w:pPr>
      <w:bookmarkStart w:id="33" w:name="_Toc73549357"/>
      <w:r w:rsidRPr="00A46F44">
        <w:rPr>
          <w:rFonts w:asciiTheme="minorHAnsi" w:hAnsiTheme="minorHAnsi"/>
          <w:color w:val="000080"/>
        </w:rPr>
        <w:t xml:space="preserve">Suitable </w:t>
      </w:r>
      <w:r w:rsidR="001336D0" w:rsidRPr="00A46F44">
        <w:rPr>
          <w:rFonts w:asciiTheme="minorHAnsi" w:hAnsiTheme="minorHAnsi"/>
          <w:color w:val="000080"/>
        </w:rPr>
        <w:t xml:space="preserve">Data </w:t>
      </w:r>
      <w:r w:rsidRPr="00A46F44">
        <w:rPr>
          <w:rFonts w:asciiTheme="minorHAnsi" w:hAnsiTheme="minorHAnsi"/>
          <w:color w:val="000080"/>
        </w:rPr>
        <w:t xml:space="preserve">Recording </w:t>
      </w:r>
      <w:r w:rsidR="001336D0" w:rsidRPr="00A46F44">
        <w:rPr>
          <w:rFonts w:asciiTheme="minorHAnsi" w:hAnsiTheme="minorHAnsi"/>
          <w:color w:val="000080"/>
        </w:rPr>
        <w:t>Equipment</w:t>
      </w:r>
      <w:r w:rsidRPr="00A46F44">
        <w:rPr>
          <w:rFonts w:asciiTheme="minorHAnsi" w:hAnsiTheme="minorHAnsi"/>
          <w:color w:val="000080"/>
        </w:rPr>
        <w:t xml:space="preserve"> and Methods</w:t>
      </w:r>
      <w:bookmarkEnd w:id="33"/>
    </w:p>
    <w:p w14:paraId="766AC176" w14:textId="066E72DE" w:rsidR="001336D0" w:rsidRPr="00A46F44" w:rsidRDefault="001336D0" w:rsidP="00A46F44">
      <w:pPr>
        <w:jc w:val="both"/>
        <w:rPr>
          <w:rFonts w:asciiTheme="minorHAnsi" w:hAnsiTheme="minorHAnsi"/>
          <w:sz w:val="22"/>
          <w:szCs w:val="22"/>
        </w:rPr>
      </w:pPr>
      <w:r w:rsidRPr="00A46F44">
        <w:rPr>
          <w:rFonts w:asciiTheme="minorHAnsi" w:hAnsiTheme="minorHAnsi" w:cs="Arial"/>
          <w:sz w:val="22"/>
          <w:szCs w:val="22"/>
        </w:rPr>
        <w:t xml:space="preserve">Coliban Water does not specify or require any particular </w:t>
      </w:r>
      <w:r w:rsidR="00E0173A" w:rsidRPr="00A46F44">
        <w:rPr>
          <w:rFonts w:asciiTheme="minorHAnsi" w:hAnsiTheme="minorHAnsi" w:cs="Arial"/>
          <w:sz w:val="22"/>
          <w:szCs w:val="22"/>
        </w:rPr>
        <w:t xml:space="preserve">type of </w:t>
      </w:r>
      <w:r w:rsidR="001978FD" w:rsidRPr="00A46F44">
        <w:rPr>
          <w:rFonts w:asciiTheme="minorHAnsi" w:hAnsiTheme="minorHAnsi" w:cs="Arial"/>
          <w:sz w:val="22"/>
          <w:szCs w:val="22"/>
        </w:rPr>
        <w:t xml:space="preserve">technology, </w:t>
      </w:r>
      <w:r w:rsidRPr="00A46F44">
        <w:rPr>
          <w:rFonts w:asciiTheme="minorHAnsi" w:hAnsiTheme="minorHAnsi" w:cs="Arial"/>
          <w:sz w:val="22"/>
          <w:szCs w:val="22"/>
        </w:rPr>
        <w:t xml:space="preserve">device </w:t>
      </w:r>
      <w:r w:rsidR="00E0173A" w:rsidRPr="00A46F44">
        <w:rPr>
          <w:rFonts w:asciiTheme="minorHAnsi" w:hAnsiTheme="minorHAnsi" w:cs="Arial"/>
          <w:sz w:val="22"/>
          <w:szCs w:val="22"/>
        </w:rPr>
        <w:t xml:space="preserve">or methodology </w:t>
      </w:r>
      <w:r w:rsidRPr="00A46F44">
        <w:rPr>
          <w:rFonts w:asciiTheme="minorHAnsi" w:hAnsiTheme="minorHAnsi" w:cs="Arial"/>
          <w:sz w:val="22"/>
          <w:szCs w:val="22"/>
        </w:rPr>
        <w:t>be used to capture data which relates the spatial location, condition or metadata, to Coliban Water property, assets or land interests.</w:t>
      </w:r>
    </w:p>
    <w:p w14:paraId="5260ED7D" w14:textId="77777777" w:rsidR="001336D0" w:rsidRPr="00A46F44" w:rsidRDefault="001336D0" w:rsidP="00A46F44">
      <w:pPr>
        <w:rPr>
          <w:rFonts w:asciiTheme="minorHAnsi" w:hAnsiTheme="minorHAnsi"/>
          <w:sz w:val="22"/>
          <w:szCs w:val="22"/>
        </w:rPr>
      </w:pPr>
    </w:p>
    <w:p w14:paraId="055AB286" w14:textId="63C5D8CE" w:rsidR="001336D0" w:rsidRPr="00A46F44" w:rsidRDefault="00EE2922" w:rsidP="00A46F44">
      <w:pPr>
        <w:jc w:val="both"/>
        <w:rPr>
          <w:rFonts w:asciiTheme="minorHAnsi" w:hAnsiTheme="minorHAnsi"/>
          <w:sz w:val="22"/>
          <w:szCs w:val="22"/>
        </w:rPr>
      </w:pPr>
      <w:r w:rsidRPr="00A46F44">
        <w:rPr>
          <w:rFonts w:asciiTheme="minorHAnsi" w:hAnsiTheme="minorHAnsi" w:cs="Arial"/>
          <w:sz w:val="22"/>
          <w:szCs w:val="22"/>
        </w:rPr>
        <w:t>Subsequent sections in this document detail the requirements for recording data related to particular types of work, which may produce data that has a spatial component</w:t>
      </w:r>
      <w:r w:rsidR="00E0173A" w:rsidRPr="00A46F44">
        <w:rPr>
          <w:rFonts w:asciiTheme="minorHAnsi" w:hAnsiTheme="minorHAnsi" w:cs="Arial"/>
          <w:sz w:val="22"/>
          <w:szCs w:val="22"/>
        </w:rPr>
        <w:t>,</w:t>
      </w:r>
      <w:r w:rsidRPr="00A46F44">
        <w:rPr>
          <w:rFonts w:asciiTheme="minorHAnsi" w:hAnsiTheme="minorHAnsi" w:cs="Arial"/>
          <w:sz w:val="22"/>
          <w:szCs w:val="22"/>
        </w:rPr>
        <w:t xml:space="preserve"> and therefore it is an expectation that any firm involved in capturing or producing dat</w:t>
      </w:r>
      <w:r w:rsidR="00E0173A" w:rsidRPr="00A46F44">
        <w:rPr>
          <w:rFonts w:asciiTheme="minorHAnsi" w:hAnsiTheme="minorHAnsi" w:cs="Arial"/>
          <w:sz w:val="22"/>
          <w:szCs w:val="22"/>
        </w:rPr>
        <w:t xml:space="preserve">a under any of these conditions </w:t>
      </w:r>
      <w:r w:rsidR="001978FD" w:rsidRPr="00A46F44">
        <w:rPr>
          <w:rFonts w:asciiTheme="minorHAnsi" w:hAnsiTheme="minorHAnsi" w:cs="Arial"/>
          <w:sz w:val="22"/>
          <w:szCs w:val="22"/>
        </w:rPr>
        <w:t xml:space="preserve">will </w:t>
      </w:r>
      <w:r w:rsidRPr="00A46F44">
        <w:rPr>
          <w:rFonts w:asciiTheme="minorHAnsi" w:hAnsiTheme="minorHAnsi" w:cs="Arial"/>
          <w:sz w:val="22"/>
          <w:szCs w:val="22"/>
        </w:rPr>
        <w:t>ensure that appropriate equipment, devices and methodologies are employed to undertake and complete the work to the required standards defined in these sections.</w:t>
      </w:r>
    </w:p>
    <w:p w14:paraId="04A2A189" w14:textId="77777777" w:rsidR="001978FD" w:rsidRPr="00A46F44" w:rsidRDefault="001978FD" w:rsidP="00A46F44">
      <w:pPr>
        <w:rPr>
          <w:rFonts w:asciiTheme="minorHAnsi" w:hAnsiTheme="minorHAnsi"/>
        </w:rPr>
      </w:pPr>
    </w:p>
    <w:p w14:paraId="0A87D3CE" w14:textId="5A8D0DA4" w:rsidR="00436DB7" w:rsidRPr="00A46F44" w:rsidRDefault="00436DB7" w:rsidP="00A46F44">
      <w:pPr>
        <w:pStyle w:val="Heading2"/>
        <w:rPr>
          <w:rFonts w:asciiTheme="minorHAnsi" w:hAnsiTheme="minorHAnsi"/>
          <w:color w:val="000080"/>
        </w:rPr>
      </w:pPr>
      <w:bookmarkStart w:id="34" w:name="_Toc73549358"/>
      <w:r w:rsidRPr="00A46F44">
        <w:rPr>
          <w:rFonts w:asciiTheme="minorHAnsi" w:hAnsiTheme="minorHAnsi"/>
          <w:color w:val="000080"/>
        </w:rPr>
        <w:t>GPS</w:t>
      </w:r>
      <w:r w:rsidR="00823363">
        <w:rPr>
          <w:rFonts w:asciiTheme="minorHAnsi" w:hAnsiTheme="minorHAnsi"/>
          <w:color w:val="000080"/>
        </w:rPr>
        <w:t xml:space="preserve"> (Global Positioning System)</w:t>
      </w:r>
      <w:r w:rsidR="007269F3">
        <w:rPr>
          <w:rFonts w:asciiTheme="minorHAnsi" w:hAnsiTheme="minorHAnsi"/>
          <w:color w:val="000080"/>
        </w:rPr>
        <w:t xml:space="preserve">/GNSS </w:t>
      </w:r>
      <w:r w:rsidR="00823363">
        <w:rPr>
          <w:rFonts w:asciiTheme="minorHAnsi" w:hAnsiTheme="minorHAnsi"/>
          <w:color w:val="000080"/>
        </w:rPr>
        <w:t xml:space="preserve">(Global Navigation Satellite System) </w:t>
      </w:r>
      <w:r w:rsidRPr="00A46F44">
        <w:rPr>
          <w:rFonts w:asciiTheme="minorHAnsi" w:hAnsiTheme="minorHAnsi"/>
          <w:color w:val="000080"/>
        </w:rPr>
        <w:t>Technology</w:t>
      </w:r>
      <w:bookmarkEnd w:id="34"/>
    </w:p>
    <w:p w14:paraId="7CE94C78" w14:textId="7E48462A" w:rsidR="00434E15" w:rsidRDefault="004E1AC3" w:rsidP="268F735A">
      <w:pPr>
        <w:jc w:val="both"/>
        <w:rPr>
          <w:rFonts w:asciiTheme="minorHAnsi" w:hAnsiTheme="minorHAnsi" w:cs="Arial"/>
          <w:sz w:val="22"/>
          <w:szCs w:val="22"/>
        </w:rPr>
      </w:pPr>
      <w:r w:rsidRPr="268F735A">
        <w:rPr>
          <w:rFonts w:asciiTheme="minorHAnsi" w:hAnsiTheme="minorHAnsi" w:cs="Arial"/>
          <w:sz w:val="22"/>
          <w:szCs w:val="22"/>
        </w:rPr>
        <w:t>Autonomous</w:t>
      </w:r>
      <w:r w:rsidR="00434E15" w:rsidRPr="268F735A">
        <w:rPr>
          <w:rFonts w:asciiTheme="minorHAnsi" w:hAnsiTheme="minorHAnsi" w:cs="Arial"/>
          <w:sz w:val="22"/>
          <w:szCs w:val="22"/>
        </w:rPr>
        <w:t xml:space="preserve">ly collected GPS/GNSS data </w:t>
      </w:r>
      <w:r w:rsidR="005A3E43" w:rsidRPr="268F735A">
        <w:rPr>
          <w:rFonts w:asciiTheme="minorHAnsi" w:hAnsiTheme="minorHAnsi" w:cs="Arial"/>
          <w:sz w:val="22"/>
          <w:szCs w:val="22"/>
        </w:rPr>
        <w:t xml:space="preserve">is not </w:t>
      </w:r>
      <w:r w:rsidR="00F973C3" w:rsidRPr="268F735A">
        <w:rPr>
          <w:rFonts w:asciiTheme="minorHAnsi" w:hAnsiTheme="minorHAnsi" w:cs="Arial"/>
          <w:sz w:val="22"/>
          <w:szCs w:val="22"/>
        </w:rPr>
        <w:t>acceptable</w:t>
      </w:r>
      <w:r w:rsidR="007269F3" w:rsidRPr="268F735A">
        <w:rPr>
          <w:rFonts w:asciiTheme="minorHAnsi" w:hAnsiTheme="minorHAnsi" w:cs="Arial"/>
          <w:sz w:val="22"/>
          <w:szCs w:val="22"/>
        </w:rPr>
        <w:t xml:space="preserve">, </w:t>
      </w:r>
      <w:r w:rsidR="00352211" w:rsidRPr="268F735A">
        <w:rPr>
          <w:rFonts w:asciiTheme="minorHAnsi" w:hAnsiTheme="minorHAnsi" w:cs="Arial"/>
          <w:sz w:val="22"/>
          <w:szCs w:val="22"/>
        </w:rPr>
        <w:t xml:space="preserve">i.e. </w:t>
      </w:r>
      <w:r w:rsidR="00B649DF" w:rsidRPr="268F735A">
        <w:rPr>
          <w:rFonts w:asciiTheme="minorHAnsi" w:hAnsiTheme="minorHAnsi" w:cs="Arial"/>
          <w:sz w:val="22"/>
          <w:szCs w:val="22"/>
        </w:rPr>
        <w:t xml:space="preserve">uncorrected </w:t>
      </w:r>
      <w:r w:rsidR="00352211" w:rsidRPr="268F735A">
        <w:rPr>
          <w:rFonts w:asciiTheme="minorHAnsi" w:hAnsiTheme="minorHAnsi" w:cs="Arial"/>
          <w:sz w:val="22"/>
          <w:szCs w:val="22"/>
        </w:rPr>
        <w:t xml:space="preserve">coordinates </w:t>
      </w:r>
      <w:r w:rsidR="007269F3" w:rsidRPr="268F735A">
        <w:rPr>
          <w:rFonts w:asciiTheme="minorHAnsi" w:hAnsiTheme="minorHAnsi" w:cs="Arial"/>
          <w:sz w:val="22"/>
          <w:szCs w:val="22"/>
        </w:rPr>
        <w:t>extracted from mobile phone</w:t>
      </w:r>
      <w:r w:rsidR="00352211" w:rsidRPr="268F735A">
        <w:rPr>
          <w:rFonts w:asciiTheme="minorHAnsi" w:hAnsiTheme="minorHAnsi" w:cs="Arial"/>
          <w:sz w:val="22"/>
          <w:szCs w:val="22"/>
        </w:rPr>
        <w:t xml:space="preserve">, </w:t>
      </w:r>
      <w:r w:rsidR="00486A8E" w:rsidRPr="268F735A">
        <w:rPr>
          <w:rFonts w:asciiTheme="minorHAnsi" w:hAnsiTheme="minorHAnsi" w:cs="Arial"/>
          <w:sz w:val="22"/>
          <w:szCs w:val="22"/>
        </w:rPr>
        <w:t xml:space="preserve">vehicle </w:t>
      </w:r>
      <w:r w:rsidR="5EB724BE" w:rsidRPr="268F735A">
        <w:rPr>
          <w:rFonts w:asciiTheme="minorHAnsi" w:hAnsiTheme="minorHAnsi" w:cs="Arial"/>
          <w:sz w:val="22"/>
          <w:szCs w:val="22"/>
        </w:rPr>
        <w:t>Satnav</w:t>
      </w:r>
      <w:r w:rsidR="00486A8E" w:rsidRPr="268F735A">
        <w:rPr>
          <w:rFonts w:asciiTheme="minorHAnsi" w:hAnsiTheme="minorHAnsi" w:cs="Arial"/>
          <w:sz w:val="22"/>
          <w:szCs w:val="22"/>
        </w:rPr>
        <w:t xml:space="preserve">, </w:t>
      </w:r>
      <w:r w:rsidR="00352211" w:rsidRPr="268F735A">
        <w:rPr>
          <w:rFonts w:asciiTheme="minorHAnsi" w:hAnsiTheme="minorHAnsi" w:cs="Arial"/>
          <w:sz w:val="22"/>
          <w:szCs w:val="22"/>
        </w:rPr>
        <w:t xml:space="preserve">or </w:t>
      </w:r>
      <w:r w:rsidR="00486A8E" w:rsidRPr="268F735A">
        <w:rPr>
          <w:rFonts w:asciiTheme="minorHAnsi" w:hAnsiTheme="minorHAnsi" w:cs="Arial"/>
          <w:sz w:val="22"/>
          <w:szCs w:val="22"/>
        </w:rPr>
        <w:t xml:space="preserve">small hand-held </w:t>
      </w:r>
      <w:r w:rsidR="00352211" w:rsidRPr="268F735A">
        <w:rPr>
          <w:rFonts w:asciiTheme="minorHAnsi" w:hAnsiTheme="minorHAnsi" w:cs="Arial"/>
          <w:sz w:val="22"/>
          <w:szCs w:val="22"/>
        </w:rPr>
        <w:t>navigator</w:t>
      </w:r>
      <w:r w:rsidR="00486A8E" w:rsidRPr="268F735A">
        <w:rPr>
          <w:rFonts w:asciiTheme="minorHAnsi" w:hAnsiTheme="minorHAnsi" w:cs="Arial"/>
          <w:sz w:val="22"/>
          <w:szCs w:val="22"/>
        </w:rPr>
        <w:t>s</w:t>
      </w:r>
      <w:r w:rsidR="004D054A" w:rsidRPr="268F735A">
        <w:rPr>
          <w:rFonts w:asciiTheme="minorHAnsi" w:hAnsiTheme="minorHAnsi" w:cs="Arial"/>
          <w:sz w:val="22"/>
          <w:szCs w:val="22"/>
        </w:rPr>
        <w:t xml:space="preserve"> such as </w:t>
      </w:r>
      <w:r w:rsidR="00352211" w:rsidRPr="268F735A">
        <w:rPr>
          <w:rFonts w:asciiTheme="minorHAnsi" w:hAnsiTheme="minorHAnsi" w:cs="Arial"/>
          <w:sz w:val="22"/>
          <w:szCs w:val="22"/>
        </w:rPr>
        <w:t>for hiking</w:t>
      </w:r>
      <w:r w:rsidR="007269F3" w:rsidRPr="268F735A">
        <w:rPr>
          <w:rFonts w:asciiTheme="minorHAnsi" w:hAnsiTheme="minorHAnsi" w:cs="Arial"/>
          <w:sz w:val="22"/>
          <w:szCs w:val="22"/>
        </w:rPr>
        <w:t>.</w:t>
      </w:r>
    </w:p>
    <w:p w14:paraId="40B68125" w14:textId="348534F2" w:rsidR="00C2130C" w:rsidRDefault="00C2130C">
      <w:pPr>
        <w:jc w:val="both"/>
        <w:rPr>
          <w:rFonts w:asciiTheme="minorHAnsi" w:hAnsiTheme="minorHAnsi" w:cs="Arial"/>
          <w:sz w:val="22"/>
          <w:szCs w:val="22"/>
        </w:rPr>
      </w:pPr>
      <w:bookmarkStart w:id="35" w:name="_GoBack"/>
      <w:bookmarkEnd w:id="35"/>
    </w:p>
    <w:p w14:paraId="754CECD8" w14:textId="450C4111" w:rsidR="00C2130C" w:rsidRDefault="00C2130C">
      <w:pPr>
        <w:jc w:val="both"/>
        <w:rPr>
          <w:rFonts w:asciiTheme="minorHAnsi" w:hAnsiTheme="minorHAnsi" w:cs="Arial"/>
          <w:sz w:val="22"/>
          <w:szCs w:val="22"/>
        </w:rPr>
      </w:pPr>
      <w:r>
        <w:rPr>
          <w:rFonts w:asciiTheme="minorHAnsi" w:hAnsiTheme="minorHAnsi" w:cs="Arial"/>
          <w:sz w:val="22"/>
          <w:szCs w:val="22"/>
        </w:rPr>
        <w:lastRenderedPageBreak/>
        <w:t>Devices must be capable of either</w:t>
      </w:r>
      <w:r w:rsidR="00B649DF">
        <w:rPr>
          <w:rFonts w:asciiTheme="minorHAnsi" w:hAnsiTheme="minorHAnsi" w:cs="Arial"/>
          <w:sz w:val="22"/>
          <w:szCs w:val="22"/>
        </w:rPr>
        <w:t>;</w:t>
      </w:r>
      <w:r>
        <w:rPr>
          <w:rFonts w:asciiTheme="minorHAnsi" w:hAnsiTheme="minorHAnsi" w:cs="Arial"/>
          <w:sz w:val="22"/>
          <w:szCs w:val="22"/>
        </w:rPr>
        <w:t xml:space="preserve"> capturing data that can be extracted </w:t>
      </w:r>
      <w:r w:rsidR="00635EDB">
        <w:rPr>
          <w:rFonts w:asciiTheme="minorHAnsi" w:hAnsiTheme="minorHAnsi" w:cs="Arial"/>
          <w:sz w:val="22"/>
          <w:szCs w:val="22"/>
        </w:rPr>
        <w:t xml:space="preserve">in proprietary or industry format </w:t>
      </w:r>
      <w:r>
        <w:rPr>
          <w:rFonts w:asciiTheme="minorHAnsi" w:hAnsiTheme="minorHAnsi" w:cs="Arial"/>
          <w:sz w:val="22"/>
          <w:szCs w:val="22"/>
        </w:rPr>
        <w:t xml:space="preserve">and post-processed to apply corrections, </w:t>
      </w:r>
      <w:r w:rsidR="00635EDB">
        <w:rPr>
          <w:rFonts w:asciiTheme="minorHAnsi" w:hAnsiTheme="minorHAnsi" w:cs="Arial"/>
          <w:sz w:val="22"/>
          <w:szCs w:val="22"/>
        </w:rPr>
        <w:t xml:space="preserve">such as </w:t>
      </w:r>
      <w:r w:rsidR="00B649DF">
        <w:rPr>
          <w:rFonts w:asciiTheme="minorHAnsi" w:hAnsiTheme="minorHAnsi" w:cs="Arial"/>
          <w:sz w:val="22"/>
          <w:szCs w:val="22"/>
        </w:rPr>
        <w:t xml:space="preserve">via </w:t>
      </w:r>
      <w:proofErr w:type="spellStart"/>
      <w:r w:rsidR="00635EDB">
        <w:rPr>
          <w:rFonts w:asciiTheme="minorHAnsi" w:hAnsiTheme="minorHAnsi" w:cs="Arial"/>
          <w:sz w:val="22"/>
          <w:szCs w:val="22"/>
        </w:rPr>
        <w:t>GPSNet</w:t>
      </w:r>
      <w:proofErr w:type="spellEnd"/>
      <w:r w:rsidR="00635EDB">
        <w:rPr>
          <w:rFonts w:asciiTheme="minorHAnsi" w:hAnsiTheme="minorHAnsi" w:cs="Arial"/>
          <w:sz w:val="22"/>
          <w:szCs w:val="22"/>
        </w:rPr>
        <w:t xml:space="preserve">, </w:t>
      </w:r>
      <w:r>
        <w:rPr>
          <w:rFonts w:asciiTheme="minorHAnsi" w:hAnsiTheme="minorHAnsi" w:cs="Arial"/>
          <w:sz w:val="22"/>
          <w:szCs w:val="22"/>
        </w:rPr>
        <w:t xml:space="preserve">or; capable of receiving ‘real time’ correction services via satellite (noting that in Australia this is only possible </w:t>
      </w:r>
      <w:r w:rsidR="00ED2E74">
        <w:rPr>
          <w:rFonts w:asciiTheme="minorHAnsi" w:hAnsiTheme="minorHAnsi" w:cs="Arial"/>
          <w:sz w:val="22"/>
          <w:szCs w:val="22"/>
        </w:rPr>
        <w:t>via</w:t>
      </w:r>
      <w:r w:rsidR="00060B8F">
        <w:rPr>
          <w:rFonts w:asciiTheme="minorHAnsi" w:hAnsiTheme="minorHAnsi" w:cs="Arial"/>
          <w:sz w:val="22"/>
          <w:szCs w:val="22"/>
        </w:rPr>
        <w:t xml:space="preserve"> paid subscription)</w:t>
      </w:r>
      <w:r w:rsidR="00B649DF">
        <w:rPr>
          <w:rFonts w:asciiTheme="minorHAnsi" w:hAnsiTheme="minorHAnsi" w:cs="Arial"/>
          <w:sz w:val="22"/>
          <w:szCs w:val="22"/>
        </w:rPr>
        <w:t xml:space="preserve"> or in-conjunction with a ‘base station’.</w:t>
      </w:r>
    </w:p>
    <w:p w14:paraId="0FE96209" w14:textId="77777777" w:rsidR="00434E15" w:rsidRDefault="00434E15">
      <w:pPr>
        <w:jc w:val="both"/>
        <w:rPr>
          <w:rFonts w:asciiTheme="minorHAnsi" w:hAnsiTheme="minorHAnsi" w:cs="Arial"/>
          <w:sz w:val="22"/>
          <w:szCs w:val="22"/>
        </w:rPr>
      </w:pPr>
    </w:p>
    <w:p w14:paraId="62EA079B" w14:textId="3F5CD2DD" w:rsidR="001978FD" w:rsidRPr="007516A6" w:rsidRDefault="00352211" w:rsidP="00A46F44">
      <w:pPr>
        <w:jc w:val="both"/>
        <w:rPr>
          <w:rFonts w:asciiTheme="minorHAnsi" w:hAnsiTheme="minorHAnsi"/>
          <w:sz w:val="22"/>
          <w:szCs w:val="22"/>
        </w:rPr>
      </w:pPr>
      <w:r w:rsidRPr="268F735A">
        <w:rPr>
          <w:rFonts w:asciiTheme="minorHAnsi" w:hAnsiTheme="minorHAnsi" w:cs="Arial"/>
          <w:sz w:val="22"/>
          <w:szCs w:val="22"/>
        </w:rPr>
        <w:t>P</w:t>
      </w:r>
      <w:r w:rsidR="00DB0441" w:rsidRPr="00A46F44">
        <w:rPr>
          <w:rFonts w:asciiTheme="minorHAnsi" w:hAnsiTheme="minorHAnsi" w:cs="Arial"/>
          <w:sz w:val="22"/>
          <w:szCs w:val="22"/>
        </w:rPr>
        <w:t>ositioning technologies</w:t>
      </w:r>
      <w:r w:rsidRPr="268F735A">
        <w:rPr>
          <w:rFonts w:asciiTheme="minorHAnsi" w:hAnsiTheme="minorHAnsi" w:cs="Arial"/>
          <w:sz w:val="22"/>
          <w:szCs w:val="22"/>
        </w:rPr>
        <w:t xml:space="preserve"> </w:t>
      </w:r>
      <w:r w:rsidR="00DB0441" w:rsidRPr="00A46F44">
        <w:rPr>
          <w:rFonts w:asciiTheme="minorHAnsi" w:hAnsiTheme="minorHAnsi" w:cs="Arial"/>
          <w:sz w:val="22"/>
          <w:szCs w:val="22"/>
        </w:rPr>
        <w:t xml:space="preserve">incorporated into mobile phones and </w:t>
      </w:r>
      <w:r w:rsidR="00F973C3" w:rsidRPr="268F735A">
        <w:rPr>
          <w:rFonts w:asciiTheme="minorHAnsi" w:hAnsiTheme="minorHAnsi" w:cs="Arial"/>
          <w:sz w:val="22"/>
          <w:szCs w:val="22"/>
        </w:rPr>
        <w:t>vehicle</w:t>
      </w:r>
      <w:r w:rsidR="00DB0441" w:rsidRPr="00A46F44">
        <w:rPr>
          <w:rFonts w:asciiTheme="minorHAnsi" w:hAnsiTheme="minorHAnsi" w:cs="Arial"/>
          <w:sz w:val="22"/>
          <w:szCs w:val="22"/>
        </w:rPr>
        <w:t xml:space="preserve"> </w:t>
      </w:r>
      <w:r w:rsidR="58D82DD5" w:rsidRPr="268F735A">
        <w:rPr>
          <w:rFonts w:asciiTheme="minorHAnsi" w:hAnsiTheme="minorHAnsi" w:cs="Arial"/>
          <w:sz w:val="22"/>
          <w:szCs w:val="22"/>
        </w:rPr>
        <w:t>Satnav</w:t>
      </w:r>
      <w:r w:rsidR="00DB0441" w:rsidRPr="00A46F44">
        <w:rPr>
          <w:rFonts w:asciiTheme="minorHAnsi" w:hAnsiTheme="minorHAnsi" w:cs="Arial"/>
          <w:sz w:val="22"/>
          <w:szCs w:val="22"/>
        </w:rPr>
        <w:t xml:space="preserve"> devices</w:t>
      </w:r>
      <w:r w:rsidR="00F973C3" w:rsidRPr="268F735A">
        <w:rPr>
          <w:rFonts w:asciiTheme="minorHAnsi" w:hAnsiTheme="minorHAnsi" w:cs="Arial"/>
          <w:sz w:val="22"/>
          <w:szCs w:val="22"/>
        </w:rPr>
        <w:t xml:space="preserve">, while </w:t>
      </w:r>
      <w:r w:rsidR="00DB0441" w:rsidRPr="00A46F44">
        <w:rPr>
          <w:rFonts w:asciiTheme="minorHAnsi" w:hAnsiTheme="minorHAnsi" w:cs="Arial"/>
          <w:sz w:val="22"/>
          <w:szCs w:val="22"/>
        </w:rPr>
        <w:t xml:space="preserve">capable of locating and tracking a vehicle </w:t>
      </w:r>
      <w:r w:rsidR="005972E3" w:rsidRPr="00A46F44">
        <w:rPr>
          <w:rFonts w:asciiTheme="minorHAnsi" w:hAnsiTheme="minorHAnsi" w:cs="Arial"/>
          <w:sz w:val="22"/>
          <w:szCs w:val="22"/>
        </w:rPr>
        <w:t xml:space="preserve">moving along </w:t>
      </w:r>
      <w:r w:rsidR="00DB0441" w:rsidRPr="00A46F44">
        <w:rPr>
          <w:rFonts w:asciiTheme="minorHAnsi" w:hAnsiTheme="minorHAnsi" w:cs="Arial"/>
          <w:sz w:val="22"/>
          <w:szCs w:val="22"/>
        </w:rPr>
        <w:t>a road-</w:t>
      </w:r>
      <w:r w:rsidR="005972E3" w:rsidRPr="00A46F44">
        <w:rPr>
          <w:rFonts w:asciiTheme="minorHAnsi" w:hAnsiTheme="minorHAnsi" w:cs="Arial"/>
          <w:sz w:val="22"/>
          <w:szCs w:val="22"/>
        </w:rPr>
        <w:t>alignment</w:t>
      </w:r>
      <w:r w:rsidR="00DB0441" w:rsidRPr="00A46F44">
        <w:rPr>
          <w:rFonts w:asciiTheme="minorHAnsi" w:hAnsiTheme="minorHAnsi" w:cs="Arial"/>
          <w:sz w:val="22"/>
          <w:szCs w:val="22"/>
        </w:rPr>
        <w:t xml:space="preserve">, or a person or object within the immediate or general vicinity of a point of interest, on a digital map, are not suitable for capturing location information to </w:t>
      </w:r>
      <w:r w:rsidR="00FC2CD8" w:rsidRPr="00A46F44">
        <w:rPr>
          <w:rFonts w:asciiTheme="minorHAnsi" w:hAnsiTheme="minorHAnsi" w:cs="Arial"/>
          <w:sz w:val="22"/>
          <w:szCs w:val="22"/>
        </w:rPr>
        <w:t xml:space="preserve">the </w:t>
      </w:r>
      <w:r w:rsidR="00F519B5" w:rsidRPr="00A46F44">
        <w:rPr>
          <w:rFonts w:asciiTheme="minorHAnsi" w:hAnsiTheme="minorHAnsi" w:cs="Arial"/>
          <w:sz w:val="22"/>
          <w:szCs w:val="22"/>
        </w:rPr>
        <w:t xml:space="preserve">high </w:t>
      </w:r>
      <w:r w:rsidR="00DB0441" w:rsidRPr="00A46F44">
        <w:rPr>
          <w:rFonts w:asciiTheme="minorHAnsi" w:hAnsiTheme="minorHAnsi" w:cs="Arial"/>
          <w:sz w:val="22"/>
          <w:szCs w:val="22"/>
        </w:rPr>
        <w:t>degree of absolute accuracy</w:t>
      </w:r>
      <w:r w:rsidR="00E4189A" w:rsidRPr="00A46F44">
        <w:rPr>
          <w:rFonts w:asciiTheme="minorHAnsi" w:hAnsiTheme="minorHAnsi" w:cs="Arial"/>
          <w:sz w:val="22"/>
          <w:szCs w:val="22"/>
        </w:rPr>
        <w:t>,</w:t>
      </w:r>
      <w:r w:rsidR="00DB0441" w:rsidRPr="00A46F44">
        <w:rPr>
          <w:rFonts w:asciiTheme="minorHAnsi" w:hAnsiTheme="minorHAnsi" w:cs="Arial"/>
          <w:sz w:val="22"/>
          <w:szCs w:val="22"/>
        </w:rPr>
        <w:t xml:space="preserve"> which is required </w:t>
      </w:r>
      <w:r w:rsidR="00F519B5" w:rsidRPr="00A46F44">
        <w:rPr>
          <w:rFonts w:asciiTheme="minorHAnsi" w:hAnsiTheme="minorHAnsi" w:cs="Arial"/>
          <w:sz w:val="22"/>
          <w:szCs w:val="22"/>
        </w:rPr>
        <w:t xml:space="preserve">by Coliban Water to </w:t>
      </w:r>
      <w:r w:rsidR="00436DB7" w:rsidRPr="00A46F44">
        <w:rPr>
          <w:rFonts w:asciiTheme="minorHAnsi" w:hAnsiTheme="minorHAnsi" w:cs="Arial"/>
          <w:sz w:val="22"/>
          <w:szCs w:val="22"/>
        </w:rPr>
        <w:t xml:space="preserve">utilise in GIS </w:t>
      </w:r>
      <w:r w:rsidR="005972E3" w:rsidRPr="00A46F44">
        <w:rPr>
          <w:rFonts w:asciiTheme="minorHAnsi" w:hAnsiTheme="minorHAnsi" w:cs="Arial"/>
          <w:sz w:val="22"/>
          <w:szCs w:val="22"/>
        </w:rPr>
        <w:t>to represent</w:t>
      </w:r>
      <w:r w:rsidR="00436DB7" w:rsidRPr="00A46F44">
        <w:rPr>
          <w:rFonts w:asciiTheme="minorHAnsi" w:hAnsiTheme="minorHAnsi" w:cs="Arial"/>
          <w:sz w:val="22"/>
          <w:szCs w:val="22"/>
        </w:rPr>
        <w:t xml:space="preserve"> the real-world.</w:t>
      </w:r>
    </w:p>
    <w:p w14:paraId="1E8D2845" w14:textId="77777777" w:rsidR="00A72813" w:rsidRDefault="00A72813" w:rsidP="00A46F44">
      <w:pPr>
        <w:rPr>
          <w:rFonts w:asciiTheme="minorHAnsi" w:hAnsiTheme="minorHAnsi"/>
          <w:sz w:val="22"/>
          <w:szCs w:val="22"/>
        </w:rPr>
      </w:pPr>
    </w:p>
    <w:p w14:paraId="284EB370" w14:textId="2317D60F" w:rsidR="00A72813" w:rsidRPr="00A46F44" w:rsidRDefault="00A72813" w:rsidP="00A46F44">
      <w:pPr>
        <w:jc w:val="both"/>
        <w:rPr>
          <w:rFonts w:asciiTheme="minorHAnsi" w:hAnsiTheme="minorHAnsi"/>
          <w:sz w:val="22"/>
          <w:szCs w:val="22"/>
        </w:rPr>
      </w:pPr>
      <w:r>
        <w:rPr>
          <w:rFonts w:asciiTheme="minorHAnsi" w:hAnsiTheme="minorHAnsi" w:cs="Arial"/>
          <w:sz w:val="22"/>
          <w:szCs w:val="22"/>
        </w:rPr>
        <w:t xml:space="preserve">Choice of equipment should consider commercially available </w:t>
      </w:r>
      <w:r w:rsidR="00F973C3">
        <w:rPr>
          <w:rFonts w:asciiTheme="minorHAnsi" w:hAnsiTheme="minorHAnsi" w:cs="Arial"/>
          <w:sz w:val="22"/>
          <w:szCs w:val="22"/>
        </w:rPr>
        <w:t>devices specifically designed and priced for</w:t>
      </w:r>
      <w:r w:rsidR="00E664BC">
        <w:rPr>
          <w:rFonts w:asciiTheme="minorHAnsi" w:hAnsiTheme="minorHAnsi" w:cs="Arial"/>
          <w:sz w:val="22"/>
          <w:szCs w:val="22"/>
        </w:rPr>
        <w:t xml:space="preserve"> GIS mapping</w:t>
      </w:r>
      <w:r w:rsidR="00F973C3">
        <w:rPr>
          <w:rFonts w:asciiTheme="minorHAnsi" w:hAnsiTheme="minorHAnsi" w:cs="Arial"/>
          <w:sz w:val="22"/>
          <w:szCs w:val="22"/>
        </w:rPr>
        <w:t xml:space="preserve">, </w:t>
      </w:r>
      <w:r w:rsidR="00BE2018">
        <w:rPr>
          <w:rFonts w:asciiTheme="minorHAnsi" w:hAnsiTheme="minorHAnsi" w:cs="Arial"/>
          <w:sz w:val="22"/>
          <w:szCs w:val="22"/>
        </w:rPr>
        <w:t>to</w:t>
      </w:r>
      <w:r w:rsidR="00F973C3">
        <w:rPr>
          <w:rFonts w:asciiTheme="minorHAnsi" w:hAnsiTheme="minorHAnsi" w:cs="Arial"/>
          <w:sz w:val="22"/>
          <w:szCs w:val="22"/>
        </w:rPr>
        <w:t xml:space="preserve"> </w:t>
      </w:r>
      <w:r>
        <w:rPr>
          <w:rFonts w:asciiTheme="minorHAnsi" w:hAnsiTheme="minorHAnsi" w:cs="Arial"/>
          <w:sz w:val="22"/>
          <w:szCs w:val="22"/>
        </w:rPr>
        <w:t>deliver reliable and repeatable position and height data, that meets international and industry accepted standards for data structure, format and accuracy.</w:t>
      </w:r>
    </w:p>
    <w:p w14:paraId="212FC764" w14:textId="77777777" w:rsidR="00FC2CD8" w:rsidRPr="00A46F44" w:rsidRDefault="00FC2CD8" w:rsidP="00A46F44">
      <w:pPr>
        <w:rPr>
          <w:rFonts w:asciiTheme="minorHAnsi" w:hAnsiTheme="minorHAnsi"/>
        </w:rPr>
      </w:pPr>
    </w:p>
    <w:p w14:paraId="2AE30AF9" w14:textId="2F467061" w:rsidR="00A1344A" w:rsidRPr="00A46F44" w:rsidRDefault="00A1344A" w:rsidP="00A46F44">
      <w:pPr>
        <w:pStyle w:val="Heading2"/>
        <w:rPr>
          <w:rFonts w:asciiTheme="minorHAnsi" w:hAnsiTheme="minorHAnsi"/>
          <w:color w:val="000080"/>
        </w:rPr>
      </w:pPr>
      <w:bookmarkStart w:id="36" w:name="_Toc73549359"/>
      <w:r w:rsidRPr="00A46F44">
        <w:rPr>
          <w:rFonts w:asciiTheme="minorHAnsi" w:hAnsiTheme="minorHAnsi"/>
          <w:color w:val="000080"/>
        </w:rPr>
        <w:t>Drone (UAV / UAS) Technology</w:t>
      </w:r>
      <w:bookmarkEnd w:id="36"/>
    </w:p>
    <w:p w14:paraId="72E41E8A" w14:textId="6673AF6E" w:rsidR="005972E3" w:rsidRPr="00327FE6" w:rsidRDefault="005972E3" w:rsidP="00A46F44">
      <w:pPr>
        <w:jc w:val="both"/>
        <w:rPr>
          <w:rFonts w:asciiTheme="minorHAnsi" w:hAnsiTheme="minorHAnsi"/>
          <w:sz w:val="22"/>
          <w:szCs w:val="22"/>
        </w:rPr>
      </w:pPr>
      <w:r w:rsidRPr="00A46F44">
        <w:rPr>
          <w:rFonts w:asciiTheme="minorHAnsi" w:hAnsiTheme="minorHAnsi" w:cs="Arial"/>
          <w:sz w:val="22"/>
          <w:szCs w:val="22"/>
        </w:rPr>
        <w:t>Where drone technology has become a ubiquitous solution for many terrain and feature mapping</w:t>
      </w:r>
      <w:r w:rsidR="00E000B2">
        <w:rPr>
          <w:rFonts w:asciiTheme="minorHAnsi" w:hAnsiTheme="minorHAnsi" w:cs="Arial"/>
          <w:sz w:val="22"/>
          <w:szCs w:val="22"/>
        </w:rPr>
        <w:t>,</w:t>
      </w:r>
      <w:r w:rsidRPr="00A46F44">
        <w:rPr>
          <w:rFonts w:asciiTheme="minorHAnsi" w:hAnsiTheme="minorHAnsi" w:cs="Arial"/>
          <w:sz w:val="22"/>
          <w:szCs w:val="22"/>
        </w:rPr>
        <w:t xml:space="preserve"> and imaging projects, this technology has limitations</w:t>
      </w:r>
      <w:r w:rsidR="00BD77FC" w:rsidRPr="00A46F44">
        <w:rPr>
          <w:rFonts w:asciiTheme="minorHAnsi" w:hAnsiTheme="minorHAnsi" w:cs="Arial"/>
          <w:sz w:val="22"/>
          <w:szCs w:val="22"/>
        </w:rPr>
        <w:t xml:space="preserve"> that must be considered before commissioning products and services </w:t>
      </w:r>
      <w:r w:rsidR="007A44F8" w:rsidRPr="00A46F44">
        <w:rPr>
          <w:rFonts w:asciiTheme="minorHAnsi" w:hAnsiTheme="minorHAnsi" w:cs="Arial"/>
          <w:sz w:val="22"/>
          <w:szCs w:val="22"/>
        </w:rPr>
        <w:t xml:space="preserve">based on </w:t>
      </w:r>
      <w:r w:rsidR="00BD77FC" w:rsidRPr="00A46F44">
        <w:rPr>
          <w:rFonts w:asciiTheme="minorHAnsi" w:hAnsiTheme="minorHAnsi" w:cs="Arial"/>
          <w:sz w:val="22"/>
          <w:szCs w:val="22"/>
        </w:rPr>
        <w:t>using the technology</w:t>
      </w:r>
      <w:r w:rsidR="0002223B">
        <w:rPr>
          <w:rFonts w:asciiTheme="minorHAnsi" w:hAnsiTheme="minorHAnsi" w:cs="Arial"/>
          <w:sz w:val="22"/>
          <w:szCs w:val="22"/>
        </w:rPr>
        <w:t xml:space="preserve">, especially for large </w:t>
      </w:r>
      <w:r w:rsidR="009F0FAA">
        <w:rPr>
          <w:rFonts w:asciiTheme="minorHAnsi" w:hAnsiTheme="minorHAnsi" w:cs="Arial"/>
          <w:sz w:val="22"/>
          <w:szCs w:val="22"/>
        </w:rPr>
        <w:t>areas</w:t>
      </w:r>
      <w:r w:rsidR="008556FF">
        <w:rPr>
          <w:rFonts w:asciiTheme="minorHAnsi" w:hAnsiTheme="minorHAnsi" w:cs="Arial"/>
          <w:sz w:val="22"/>
          <w:szCs w:val="22"/>
        </w:rPr>
        <w:t xml:space="preserve"> and where legal caveats </w:t>
      </w:r>
      <w:r w:rsidR="0009369D">
        <w:rPr>
          <w:rFonts w:asciiTheme="minorHAnsi" w:hAnsiTheme="minorHAnsi" w:cs="Arial"/>
          <w:sz w:val="22"/>
          <w:szCs w:val="22"/>
        </w:rPr>
        <w:t xml:space="preserve">and consequences </w:t>
      </w:r>
      <w:r w:rsidR="00EE5CE4">
        <w:rPr>
          <w:rFonts w:asciiTheme="minorHAnsi" w:hAnsiTheme="minorHAnsi" w:cs="Arial"/>
          <w:sz w:val="22"/>
          <w:szCs w:val="22"/>
        </w:rPr>
        <w:t>to data accuracy exist</w:t>
      </w:r>
      <w:r w:rsidR="008556FF">
        <w:rPr>
          <w:rFonts w:asciiTheme="minorHAnsi" w:hAnsiTheme="minorHAnsi" w:cs="Arial"/>
          <w:sz w:val="22"/>
          <w:szCs w:val="22"/>
        </w:rPr>
        <w:t>.</w:t>
      </w:r>
    </w:p>
    <w:p w14:paraId="1BD88287" w14:textId="0224F201" w:rsidR="00545EEC" w:rsidRPr="008A2BE5" w:rsidRDefault="000623EA" w:rsidP="008A2BE5">
      <w:pPr>
        <w:pStyle w:val="Heading2"/>
        <w:rPr>
          <w:rFonts w:asciiTheme="minorHAnsi" w:hAnsiTheme="minorHAnsi"/>
          <w:color w:val="000080"/>
        </w:rPr>
      </w:pPr>
      <w:bookmarkStart w:id="37" w:name="_Toc73549360"/>
      <w:r w:rsidRPr="008A2BE5">
        <w:rPr>
          <w:rFonts w:asciiTheme="minorHAnsi" w:hAnsiTheme="minorHAnsi"/>
          <w:color w:val="000080"/>
        </w:rPr>
        <w:t xml:space="preserve">When to use </w:t>
      </w:r>
      <w:r w:rsidR="00545EEC" w:rsidRPr="008A2BE5">
        <w:rPr>
          <w:rFonts w:asciiTheme="minorHAnsi" w:hAnsiTheme="minorHAnsi"/>
          <w:color w:val="000080"/>
        </w:rPr>
        <w:t xml:space="preserve">Unmanned </w:t>
      </w:r>
      <w:r w:rsidR="00C16856" w:rsidRPr="008A2BE5">
        <w:rPr>
          <w:rFonts w:asciiTheme="minorHAnsi" w:hAnsiTheme="minorHAnsi"/>
          <w:color w:val="000080"/>
        </w:rPr>
        <w:t>or</w:t>
      </w:r>
      <w:r w:rsidR="00545EEC" w:rsidRPr="008A2BE5">
        <w:rPr>
          <w:rFonts w:asciiTheme="minorHAnsi" w:hAnsiTheme="minorHAnsi"/>
          <w:color w:val="000080"/>
        </w:rPr>
        <w:t xml:space="preserve"> Manned Aerial Solutions</w:t>
      </w:r>
      <w:bookmarkEnd w:id="37"/>
    </w:p>
    <w:p w14:paraId="06F40904" w14:textId="60AD684B" w:rsidR="00026D6E" w:rsidRDefault="00545EEC" w:rsidP="00A46F44">
      <w:pPr>
        <w:jc w:val="both"/>
        <w:rPr>
          <w:rFonts w:asciiTheme="minorHAnsi" w:hAnsiTheme="minorHAnsi" w:cs="Arial"/>
          <w:sz w:val="22"/>
          <w:szCs w:val="22"/>
        </w:rPr>
      </w:pPr>
      <w:r>
        <w:rPr>
          <w:rFonts w:asciiTheme="minorHAnsi" w:hAnsiTheme="minorHAnsi" w:cs="Arial"/>
          <w:sz w:val="22"/>
          <w:szCs w:val="22"/>
        </w:rPr>
        <w:t xml:space="preserve">Generally, drone solutions are best suited to small-area surveys of up to a few hectares, as the time-cost of ferrying the </w:t>
      </w:r>
      <w:r w:rsidR="00026D6E">
        <w:rPr>
          <w:rFonts w:asciiTheme="minorHAnsi" w:hAnsiTheme="minorHAnsi" w:cs="Arial"/>
          <w:sz w:val="22"/>
          <w:szCs w:val="22"/>
        </w:rPr>
        <w:t xml:space="preserve">aircraft with </w:t>
      </w:r>
      <w:r>
        <w:rPr>
          <w:rFonts w:asciiTheme="minorHAnsi" w:hAnsiTheme="minorHAnsi" w:cs="Arial"/>
          <w:sz w:val="22"/>
          <w:szCs w:val="22"/>
        </w:rPr>
        <w:t xml:space="preserve">camera </w:t>
      </w:r>
      <w:r w:rsidR="00026D6E">
        <w:rPr>
          <w:rFonts w:asciiTheme="minorHAnsi" w:hAnsiTheme="minorHAnsi" w:cs="Arial"/>
          <w:sz w:val="22"/>
          <w:szCs w:val="22"/>
        </w:rPr>
        <w:t>equipment and operations crew</w:t>
      </w:r>
      <w:r>
        <w:rPr>
          <w:rFonts w:asciiTheme="minorHAnsi" w:hAnsiTheme="minorHAnsi" w:cs="Arial"/>
          <w:sz w:val="22"/>
          <w:szCs w:val="22"/>
        </w:rPr>
        <w:t xml:space="preserve"> to and from the project site is factored into the project quote, which can be less than manned aerial survey solutions.</w:t>
      </w:r>
    </w:p>
    <w:p w14:paraId="40B53BD0" w14:textId="77777777" w:rsidR="00026D6E" w:rsidRDefault="00026D6E" w:rsidP="00545EEC">
      <w:pPr>
        <w:rPr>
          <w:rFonts w:asciiTheme="minorHAnsi" w:hAnsiTheme="minorHAnsi" w:cs="Arial"/>
          <w:sz w:val="22"/>
          <w:szCs w:val="22"/>
        </w:rPr>
      </w:pPr>
    </w:p>
    <w:p w14:paraId="5C143A6D" w14:textId="2D5E0048" w:rsidR="00545EEC" w:rsidRDefault="00545EEC" w:rsidP="00A46F44">
      <w:pPr>
        <w:jc w:val="both"/>
        <w:rPr>
          <w:rFonts w:asciiTheme="minorHAnsi" w:hAnsiTheme="minorHAnsi" w:cs="Arial"/>
          <w:sz w:val="22"/>
          <w:szCs w:val="22"/>
        </w:rPr>
      </w:pPr>
      <w:r>
        <w:rPr>
          <w:rFonts w:asciiTheme="minorHAnsi" w:hAnsiTheme="minorHAnsi" w:cs="Arial"/>
          <w:sz w:val="22"/>
          <w:szCs w:val="22"/>
        </w:rPr>
        <w:t>For larger projects areas, proposals should be sought from both manned and unmanned platform service providers, to ensure the best-fit solution is applie</w:t>
      </w:r>
      <w:r w:rsidR="00026D6E">
        <w:rPr>
          <w:rFonts w:asciiTheme="minorHAnsi" w:hAnsiTheme="minorHAnsi" w:cs="Arial"/>
          <w:sz w:val="22"/>
          <w:szCs w:val="22"/>
        </w:rPr>
        <w:t>d, as the ferrying costs can be similar, but the time-cost for capture and processing of drone imagery can be vastly higher than a manned-platform solution.</w:t>
      </w:r>
    </w:p>
    <w:p w14:paraId="5C47A07F" w14:textId="77777777" w:rsidR="00026D6E" w:rsidRDefault="00026D6E" w:rsidP="00545EEC">
      <w:pPr>
        <w:rPr>
          <w:rFonts w:asciiTheme="minorHAnsi" w:hAnsiTheme="minorHAnsi" w:cs="Arial"/>
          <w:sz w:val="22"/>
          <w:szCs w:val="22"/>
        </w:rPr>
      </w:pPr>
    </w:p>
    <w:p w14:paraId="68F6898E" w14:textId="77777777" w:rsidR="00026D6E" w:rsidRDefault="00026D6E" w:rsidP="00A46F44">
      <w:pPr>
        <w:jc w:val="both"/>
        <w:rPr>
          <w:rFonts w:asciiTheme="minorHAnsi" w:hAnsiTheme="minorHAnsi" w:cs="Arial"/>
          <w:sz w:val="22"/>
          <w:szCs w:val="22"/>
        </w:rPr>
      </w:pPr>
      <w:r>
        <w:rPr>
          <w:rFonts w:asciiTheme="minorHAnsi" w:hAnsiTheme="minorHAnsi" w:cs="Arial"/>
          <w:sz w:val="22"/>
          <w:szCs w:val="22"/>
        </w:rPr>
        <w:t>I</w:t>
      </w:r>
      <w:r w:rsidRPr="0091035B">
        <w:rPr>
          <w:rFonts w:asciiTheme="minorHAnsi" w:hAnsiTheme="minorHAnsi" w:cs="Arial"/>
          <w:sz w:val="22"/>
          <w:szCs w:val="22"/>
        </w:rPr>
        <w:t xml:space="preserve">t is imperative that </w:t>
      </w:r>
      <w:r>
        <w:rPr>
          <w:rFonts w:asciiTheme="minorHAnsi" w:hAnsiTheme="minorHAnsi" w:cs="Arial"/>
          <w:sz w:val="22"/>
          <w:szCs w:val="22"/>
        </w:rPr>
        <w:t xml:space="preserve">where drone technology is being considered by </w:t>
      </w:r>
      <w:r w:rsidRPr="0091035B">
        <w:rPr>
          <w:rFonts w:asciiTheme="minorHAnsi" w:hAnsiTheme="minorHAnsi" w:cs="Arial"/>
          <w:sz w:val="22"/>
          <w:szCs w:val="22"/>
        </w:rPr>
        <w:t xml:space="preserve">project managers, or recommended by service providers, that the project manager </w:t>
      </w:r>
      <w:r>
        <w:rPr>
          <w:rFonts w:asciiTheme="minorHAnsi" w:hAnsiTheme="minorHAnsi" w:cs="Arial"/>
          <w:sz w:val="22"/>
          <w:szCs w:val="22"/>
        </w:rPr>
        <w:t xml:space="preserve">is </w:t>
      </w:r>
      <w:r w:rsidRPr="0091035B">
        <w:rPr>
          <w:rFonts w:asciiTheme="minorHAnsi" w:hAnsiTheme="minorHAnsi" w:cs="Arial"/>
          <w:sz w:val="22"/>
          <w:szCs w:val="22"/>
        </w:rPr>
        <w:t>confident with a service provider’s proposed solution and expertise; and for the service provider to be confident with the suitability of their proposed solution to meet the project requirements for deliverables as well as budget, and that the output products are reliable and fit-for-purpose in terms of accuracy, content and delivery timeframes.</w:t>
      </w:r>
    </w:p>
    <w:p w14:paraId="4C3C4ABF" w14:textId="7D240709" w:rsidR="00BD77FC" w:rsidRPr="008A2BE5" w:rsidRDefault="00487818" w:rsidP="00A46F44">
      <w:pPr>
        <w:pStyle w:val="Heading2"/>
        <w:rPr>
          <w:rFonts w:asciiTheme="minorHAnsi" w:hAnsiTheme="minorHAnsi"/>
          <w:color w:val="000080"/>
        </w:rPr>
      </w:pPr>
      <w:bookmarkStart w:id="38" w:name="_Toc73549361"/>
      <w:r w:rsidRPr="00A46F44">
        <w:rPr>
          <w:rFonts w:asciiTheme="minorHAnsi" w:hAnsiTheme="minorHAnsi"/>
          <w:color w:val="000080"/>
        </w:rPr>
        <w:t>Legal Limitations</w:t>
      </w:r>
      <w:bookmarkEnd w:id="38"/>
    </w:p>
    <w:p w14:paraId="7FDDBA13" w14:textId="0C680CF5" w:rsidR="005972E3" w:rsidRPr="00A46F44" w:rsidRDefault="002F2C4D" w:rsidP="00A46F44">
      <w:pPr>
        <w:jc w:val="both"/>
        <w:rPr>
          <w:rFonts w:asciiTheme="minorHAnsi" w:hAnsiTheme="minorHAnsi"/>
          <w:sz w:val="22"/>
          <w:szCs w:val="22"/>
        </w:rPr>
      </w:pPr>
      <w:r w:rsidRPr="00A46F44">
        <w:rPr>
          <w:rFonts w:asciiTheme="minorHAnsi" w:hAnsiTheme="minorHAnsi" w:cs="Arial"/>
          <w:sz w:val="22"/>
          <w:szCs w:val="22"/>
        </w:rPr>
        <w:t xml:space="preserve">There are </w:t>
      </w:r>
      <w:r w:rsidR="005972E3" w:rsidRPr="00A46F44">
        <w:rPr>
          <w:rFonts w:asciiTheme="minorHAnsi" w:hAnsiTheme="minorHAnsi" w:cs="Arial"/>
          <w:sz w:val="22"/>
          <w:szCs w:val="22"/>
        </w:rPr>
        <w:t xml:space="preserve">legal and regulatory restrictions imposed </w:t>
      </w:r>
      <w:r w:rsidR="007A44F8" w:rsidRPr="00A46F44">
        <w:rPr>
          <w:rFonts w:asciiTheme="minorHAnsi" w:hAnsiTheme="minorHAnsi" w:cs="Arial"/>
          <w:sz w:val="22"/>
          <w:szCs w:val="22"/>
        </w:rPr>
        <w:t xml:space="preserve">by CASA, </w:t>
      </w:r>
      <w:r w:rsidR="00BD77FC" w:rsidRPr="00A46F44">
        <w:rPr>
          <w:rFonts w:asciiTheme="minorHAnsi" w:hAnsiTheme="minorHAnsi" w:cs="Arial"/>
          <w:sz w:val="22"/>
          <w:szCs w:val="22"/>
        </w:rPr>
        <w:t>up</w:t>
      </w:r>
      <w:r w:rsidR="005972E3" w:rsidRPr="00A46F44">
        <w:rPr>
          <w:rFonts w:asciiTheme="minorHAnsi" w:hAnsiTheme="minorHAnsi" w:cs="Arial"/>
          <w:sz w:val="22"/>
          <w:szCs w:val="22"/>
        </w:rPr>
        <w:t>on the operating environments and flight conditions within which an operator is able to use the technology</w:t>
      </w:r>
      <w:r w:rsidR="007A44F8" w:rsidRPr="00A46F44">
        <w:rPr>
          <w:rFonts w:asciiTheme="minorHAnsi" w:hAnsiTheme="minorHAnsi" w:cs="Arial"/>
          <w:sz w:val="22"/>
          <w:szCs w:val="22"/>
        </w:rPr>
        <w:t>, summarised as</w:t>
      </w:r>
      <w:r w:rsidR="00BD77FC" w:rsidRPr="00A46F44">
        <w:rPr>
          <w:rFonts w:asciiTheme="minorHAnsi" w:hAnsiTheme="minorHAnsi" w:cs="Arial"/>
          <w:sz w:val="22"/>
          <w:szCs w:val="22"/>
        </w:rPr>
        <w:t>:</w:t>
      </w:r>
    </w:p>
    <w:p w14:paraId="40D526BF" w14:textId="77777777" w:rsidR="00BD77FC" w:rsidRPr="00A46F44" w:rsidRDefault="00BD77FC" w:rsidP="00A46F44">
      <w:pPr>
        <w:pStyle w:val="ListParagraph"/>
        <w:rPr>
          <w:rFonts w:asciiTheme="minorHAnsi" w:hAnsiTheme="minorHAnsi"/>
          <w:sz w:val="22"/>
          <w:szCs w:val="22"/>
        </w:rPr>
      </w:pPr>
    </w:p>
    <w:p w14:paraId="330057FE" w14:textId="0A683786" w:rsidR="00BD77FC" w:rsidRDefault="00154738"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The operator </w:t>
      </w:r>
      <w:r w:rsidR="00BD77FC" w:rsidRPr="00A46F44">
        <w:rPr>
          <w:rFonts w:asciiTheme="minorHAnsi" w:hAnsiTheme="minorHAnsi"/>
          <w:sz w:val="22"/>
          <w:szCs w:val="22"/>
        </w:rPr>
        <w:t xml:space="preserve">must only fly during the day and keep </w:t>
      </w:r>
      <w:r w:rsidRPr="00A46F44">
        <w:rPr>
          <w:rFonts w:asciiTheme="minorHAnsi" w:hAnsiTheme="minorHAnsi"/>
          <w:sz w:val="22"/>
          <w:szCs w:val="22"/>
        </w:rPr>
        <w:t>the</w:t>
      </w:r>
      <w:r w:rsidR="00BD77FC" w:rsidRPr="00A46F44">
        <w:rPr>
          <w:rFonts w:asciiTheme="minorHAnsi" w:hAnsiTheme="minorHAnsi"/>
          <w:sz w:val="22"/>
          <w:szCs w:val="22"/>
        </w:rPr>
        <w:t xml:space="preserve"> </w:t>
      </w:r>
      <w:r w:rsidR="00421EFA" w:rsidRPr="00A46F44">
        <w:rPr>
          <w:rFonts w:asciiTheme="minorHAnsi" w:hAnsiTheme="minorHAnsi"/>
          <w:sz w:val="22"/>
          <w:szCs w:val="22"/>
        </w:rPr>
        <w:t>drone</w:t>
      </w:r>
      <w:r w:rsidR="00BD77FC" w:rsidRPr="00A46F44">
        <w:rPr>
          <w:rFonts w:asciiTheme="minorHAnsi" w:hAnsiTheme="minorHAnsi"/>
          <w:sz w:val="22"/>
          <w:szCs w:val="22"/>
        </w:rPr>
        <w:t xml:space="preserve"> within visual line-of-sight. This means being able to see the aircraft with your own eyes (rather than</w:t>
      </w:r>
      <w:r w:rsidR="00487818">
        <w:rPr>
          <w:rFonts w:asciiTheme="minorHAnsi" w:hAnsiTheme="minorHAnsi"/>
          <w:sz w:val="22"/>
          <w:szCs w:val="22"/>
        </w:rPr>
        <w:t xml:space="preserve"> through a device) at all times</w:t>
      </w:r>
    </w:p>
    <w:p w14:paraId="2994DE72" w14:textId="77777777" w:rsidR="00487818" w:rsidRPr="00A46F44" w:rsidRDefault="00487818" w:rsidP="00A46F44">
      <w:pPr>
        <w:pStyle w:val="ListParagraph"/>
        <w:rPr>
          <w:rFonts w:asciiTheme="minorHAnsi" w:hAnsiTheme="minorHAnsi"/>
          <w:sz w:val="22"/>
          <w:szCs w:val="22"/>
        </w:rPr>
      </w:pPr>
    </w:p>
    <w:p w14:paraId="2F3C69B1" w14:textId="7B24CFAA" w:rsidR="00BD77FC" w:rsidRDefault="00154738"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lastRenderedPageBreak/>
        <w:t xml:space="preserve">The operator </w:t>
      </w:r>
      <w:r w:rsidR="00BD77FC" w:rsidRPr="00A46F44">
        <w:rPr>
          <w:rFonts w:asciiTheme="minorHAnsi" w:hAnsiTheme="minorHAnsi"/>
          <w:sz w:val="22"/>
          <w:szCs w:val="22"/>
        </w:rPr>
        <w:t xml:space="preserve">must not fly </w:t>
      </w:r>
      <w:r w:rsidRPr="00A46F44">
        <w:rPr>
          <w:rFonts w:asciiTheme="minorHAnsi" w:hAnsiTheme="minorHAnsi"/>
          <w:sz w:val="22"/>
          <w:szCs w:val="22"/>
        </w:rPr>
        <w:t>a</w:t>
      </w:r>
      <w:r w:rsidR="00BD77FC" w:rsidRPr="00A46F44">
        <w:rPr>
          <w:rFonts w:asciiTheme="minorHAnsi" w:hAnsiTheme="minorHAnsi"/>
          <w:sz w:val="22"/>
          <w:szCs w:val="22"/>
        </w:rPr>
        <w:t xml:space="preserve"> </w:t>
      </w:r>
      <w:r w:rsidR="00421EFA" w:rsidRPr="00A46F44">
        <w:rPr>
          <w:rFonts w:asciiTheme="minorHAnsi" w:hAnsiTheme="minorHAnsi"/>
          <w:sz w:val="22"/>
          <w:szCs w:val="22"/>
        </w:rPr>
        <w:t xml:space="preserve">drone </w:t>
      </w:r>
      <w:r w:rsidR="00BD77FC" w:rsidRPr="00A46F44">
        <w:rPr>
          <w:rFonts w:asciiTheme="minorHAnsi" w:hAnsiTheme="minorHAnsi"/>
          <w:sz w:val="22"/>
          <w:szCs w:val="22"/>
        </w:rPr>
        <w:t>higher than 120 met</w:t>
      </w:r>
      <w:r w:rsidR="00421EFA" w:rsidRPr="00A46F44">
        <w:rPr>
          <w:rFonts w:asciiTheme="minorHAnsi" w:hAnsiTheme="minorHAnsi"/>
          <w:sz w:val="22"/>
          <w:szCs w:val="22"/>
        </w:rPr>
        <w:t>re</w:t>
      </w:r>
      <w:r w:rsidR="00487818">
        <w:rPr>
          <w:rFonts w:asciiTheme="minorHAnsi" w:hAnsiTheme="minorHAnsi"/>
          <w:sz w:val="22"/>
          <w:szCs w:val="22"/>
        </w:rPr>
        <w:t>s (400ft) above the ground</w:t>
      </w:r>
    </w:p>
    <w:p w14:paraId="4F267C74" w14:textId="77777777" w:rsidR="00487818" w:rsidRPr="00A46F44" w:rsidRDefault="00487818" w:rsidP="00A46F44">
      <w:pPr>
        <w:rPr>
          <w:rFonts w:asciiTheme="minorHAnsi" w:hAnsiTheme="minorHAnsi"/>
          <w:sz w:val="22"/>
          <w:szCs w:val="22"/>
        </w:rPr>
      </w:pPr>
    </w:p>
    <w:p w14:paraId="3BAF6A8A" w14:textId="789F505B" w:rsidR="00BD77FC" w:rsidRDefault="00154738"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The operator </w:t>
      </w:r>
      <w:r w:rsidR="00BD77FC" w:rsidRPr="00A46F44">
        <w:rPr>
          <w:rFonts w:asciiTheme="minorHAnsi" w:hAnsiTheme="minorHAnsi"/>
          <w:sz w:val="22"/>
          <w:szCs w:val="22"/>
        </w:rPr>
        <w:t xml:space="preserve">must keep </w:t>
      </w:r>
      <w:r w:rsidRPr="00A46F44">
        <w:rPr>
          <w:rFonts w:asciiTheme="minorHAnsi" w:hAnsiTheme="minorHAnsi"/>
          <w:sz w:val="22"/>
          <w:szCs w:val="22"/>
        </w:rPr>
        <w:t>the</w:t>
      </w:r>
      <w:r w:rsidR="00BD77FC" w:rsidRPr="00A46F44">
        <w:rPr>
          <w:rFonts w:asciiTheme="minorHAnsi" w:hAnsiTheme="minorHAnsi"/>
          <w:sz w:val="22"/>
          <w:szCs w:val="22"/>
        </w:rPr>
        <w:t xml:space="preserve"> </w:t>
      </w:r>
      <w:r w:rsidR="00421EFA" w:rsidRPr="00A46F44">
        <w:rPr>
          <w:rFonts w:asciiTheme="minorHAnsi" w:hAnsiTheme="minorHAnsi"/>
          <w:sz w:val="22"/>
          <w:szCs w:val="22"/>
        </w:rPr>
        <w:t xml:space="preserve">drone </w:t>
      </w:r>
      <w:r w:rsidR="00BD77FC" w:rsidRPr="00A46F44">
        <w:rPr>
          <w:rFonts w:asciiTheme="minorHAnsi" w:hAnsiTheme="minorHAnsi"/>
          <w:sz w:val="22"/>
          <w:szCs w:val="22"/>
        </w:rPr>
        <w:t>at least 30 metr</w:t>
      </w:r>
      <w:r w:rsidR="00421EFA" w:rsidRPr="00A46F44">
        <w:rPr>
          <w:rFonts w:asciiTheme="minorHAnsi" w:hAnsiTheme="minorHAnsi"/>
          <w:sz w:val="22"/>
          <w:szCs w:val="22"/>
        </w:rPr>
        <w:t>e</w:t>
      </w:r>
      <w:r w:rsidR="00487818">
        <w:rPr>
          <w:rFonts w:asciiTheme="minorHAnsi" w:hAnsiTheme="minorHAnsi"/>
          <w:sz w:val="22"/>
          <w:szCs w:val="22"/>
        </w:rPr>
        <w:t>s away from other people</w:t>
      </w:r>
    </w:p>
    <w:p w14:paraId="4F09A28B" w14:textId="77777777" w:rsidR="00487818" w:rsidRPr="00A46F44" w:rsidRDefault="00487818" w:rsidP="00A46F44">
      <w:pPr>
        <w:rPr>
          <w:rFonts w:asciiTheme="minorHAnsi" w:hAnsiTheme="minorHAnsi"/>
          <w:sz w:val="22"/>
          <w:szCs w:val="22"/>
        </w:rPr>
      </w:pPr>
    </w:p>
    <w:p w14:paraId="539715A9" w14:textId="6CDD9109" w:rsidR="00BD77FC" w:rsidRDefault="00154738"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The operator </w:t>
      </w:r>
      <w:r w:rsidR="00BD77FC" w:rsidRPr="00A46F44">
        <w:rPr>
          <w:rFonts w:asciiTheme="minorHAnsi" w:hAnsiTheme="minorHAnsi"/>
          <w:sz w:val="22"/>
          <w:szCs w:val="22"/>
        </w:rPr>
        <w:t xml:space="preserve">must not fly </w:t>
      </w:r>
      <w:r w:rsidRPr="00A46F44">
        <w:rPr>
          <w:rFonts w:asciiTheme="minorHAnsi" w:hAnsiTheme="minorHAnsi"/>
          <w:sz w:val="22"/>
          <w:szCs w:val="22"/>
        </w:rPr>
        <w:t xml:space="preserve">a </w:t>
      </w:r>
      <w:r w:rsidR="00421EFA" w:rsidRPr="00A46F44">
        <w:rPr>
          <w:rFonts w:asciiTheme="minorHAnsi" w:hAnsiTheme="minorHAnsi"/>
          <w:sz w:val="22"/>
          <w:szCs w:val="22"/>
        </w:rPr>
        <w:t xml:space="preserve">drone </w:t>
      </w:r>
      <w:r w:rsidR="00BD77FC" w:rsidRPr="00A46F44">
        <w:rPr>
          <w:rFonts w:asciiTheme="minorHAnsi" w:hAnsiTheme="minorHAnsi"/>
          <w:sz w:val="22"/>
          <w:szCs w:val="22"/>
        </w:rPr>
        <w:t>over or near an area affecting public safety or where emergency operations are underway (without prior approval). This could include situations such as a car crash, police operations, a fire and associated fire</w:t>
      </w:r>
      <w:r w:rsidR="00324D51">
        <w:rPr>
          <w:rFonts w:asciiTheme="minorHAnsi" w:hAnsiTheme="minorHAnsi"/>
          <w:sz w:val="22"/>
          <w:szCs w:val="22"/>
        </w:rPr>
        <w:t>-</w:t>
      </w:r>
      <w:r w:rsidR="00BD77FC" w:rsidRPr="00A46F44">
        <w:rPr>
          <w:rFonts w:asciiTheme="minorHAnsi" w:hAnsiTheme="minorHAnsi"/>
          <w:sz w:val="22"/>
          <w:szCs w:val="22"/>
        </w:rPr>
        <w:t>fighting</w:t>
      </w:r>
      <w:r w:rsidR="00487818">
        <w:rPr>
          <w:rFonts w:asciiTheme="minorHAnsi" w:hAnsiTheme="minorHAnsi"/>
          <w:sz w:val="22"/>
          <w:szCs w:val="22"/>
        </w:rPr>
        <w:t xml:space="preserve"> efforts, and search and rescue</w:t>
      </w:r>
    </w:p>
    <w:p w14:paraId="0CC918F2" w14:textId="77777777" w:rsidR="00487818" w:rsidRPr="00A46F44" w:rsidRDefault="00487818" w:rsidP="00A46F44">
      <w:pPr>
        <w:rPr>
          <w:rFonts w:asciiTheme="minorHAnsi" w:hAnsiTheme="minorHAnsi"/>
          <w:sz w:val="22"/>
          <w:szCs w:val="22"/>
        </w:rPr>
      </w:pPr>
    </w:p>
    <w:p w14:paraId="6626D2F4" w14:textId="06AA22FF" w:rsidR="00BD77FC" w:rsidRDefault="00154738"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The operator </w:t>
      </w:r>
      <w:r w:rsidR="00BD77FC" w:rsidRPr="00A46F44">
        <w:rPr>
          <w:rFonts w:asciiTheme="minorHAnsi" w:hAnsiTheme="minorHAnsi"/>
          <w:sz w:val="22"/>
          <w:szCs w:val="22"/>
        </w:rPr>
        <w:t xml:space="preserve">must only fly one </w:t>
      </w:r>
      <w:r w:rsidR="00421EFA" w:rsidRPr="00A46F44">
        <w:rPr>
          <w:rFonts w:asciiTheme="minorHAnsi" w:hAnsiTheme="minorHAnsi"/>
          <w:sz w:val="22"/>
          <w:szCs w:val="22"/>
        </w:rPr>
        <w:t xml:space="preserve">drone </w:t>
      </w:r>
      <w:r w:rsidR="00487818">
        <w:rPr>
          <w:rFonts w:asciiTheme="minorHAnsi" w:hAnsiTheme="minorHAnsi"/>
          <w:sz w:val="22"/>
          <w:szCs w:val="22"/>
        </w:rPr>
        <w:t>at a time</w:t>
      </w:r>
    </w:p>
    <w:p w14:paraId="604D27DF" w14:textId="77777777" w:rsidR="00487818" w:rsidRPr="00A46F44" w:rsidRDefault="00487818" w:rsidP="00A46F44">
      <w:pPr>
        <w:rPr>
          <w:rFonts w:asciiTheme="minorHAnsi" w:hAnsiTheme="minorHAnsi"/>
          <w:sz w:val="22"/>
          <w:szCs w:val="22"/>
        </w:rPr>
      </w:pPr>
    </w:p>
    <w:p w14:paraId="7A77BD51" w14:textId="3FCA0068" w:rsidR="00BD77FC" w:rsidRDefault="00154738"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The operator </w:t>
      </w:r>
      <w:r w:rsidR="00BD77FC" w:rsidRPr="00A46F44">
        <w:rPr>
          <w:rFonts w:asciiTheme="minorHAnsi" w:hAnsiTheme="minorHAnsi"/>
          <w:sz w:val="22"/>
          <w:szCs w:val="22"/>
        </w:rPr>
        <w:t>must not fly over or above people. This could include beaches, parks, events, or sport ovals wh</w:t>
      </w:r>
      <w:r w:rsidR="00487818">
        <w:rPr>
          <w:rFonts w:asciiTheme="minorHAnsi" w:hAnsiTheme="minorHAnsi"/>
          <w:sz w:val="22"/>
          <w:szCs w:val="22"/>
        </w:rPr>
        <w:t>ere there is a game in progress</w:t>
      </w:r>
    </w:p>
    <w:p w14:paraId="188879D1" w14:textId="77777777" w:rsidR="00487818" w:rsidRPr="00A46F44" w:rsidRDefault="00487818" w:rsidP="00A46F44">
      <w:pPr>
        <w:rPr>
          <w:rFonts w:asciiTheme="minorHAnsi" w:hAnsiTheme="minorHAnsi"/>
          <w:sz w:val="22"/>
          <w:szCs w:val="22"/>
        </w:rPr>
      </w:pPr>
    </w:p>
    <w:p w14:paraId="5EA6D518" w14:textId="637BE4B8" w:rsidR="00BD77FC" w:rsidRDefault="00BD77FC"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If </w:t>
      </w:r>
      <w:r w:rsidR="00154738" w:rsidRPr="00A46F44">
        <w:rPr>
          <w:rFonts w:asciiTheme="minorHAnsi" w:hAnsiTheme="minorHAnsi"/>
          <w:sz w:val="22"/>
          <w:szCs w:val="22"/>
        </w:rPr>
        <w:t xml:space="preserve">the </w:t>
      </w:r>
      <w:r w:rsidRPr="00A46F44">
        <w:rPr>
          <w:rFonts w:asciiTheme="minorHAnsi" w:hAnsiTheme="minorHAnsi"/>
          <w:sz w:val="22"/>
          <w:szCs w:val="22"/>
        </w:rPr>
        <w:t xml:space="preserve">drone weighs more than 100g, </w:t>
      </w:r>
      <w:r w:rsidR="00154738" w:rsidRPr="00A46F44">
        <w:rPr>
          <w:rFonts w:asciiTheme="minorHAnsi" w:hAnsiTheme="minorHAnsi"/>
          <w:sz w:val="22"/>
          <w:szCs w:val="22"/>
        </w:rPr>
        <w:t xml:space="preserve">the operator </w:t>
      </w:r>
      <w:r w:rsidRPr="00A46F44">
        <w:rPr>
          <w:rFonts w:asciiTheme="minorHAnsi" w:hAnsiTheme="minorHAnsi"/>
          <w:sz w:val="22"/>
          <w:szCs w:val="22"/>
        </w:rPr>
        <w:t xml:space="preserve">must keep at least 5.5km </w:t>
      </w:r>
      <w:r w:rsidR="00487818">
        <w:rPr>
          <w:rFonts w:asciiTheme="minorHAnsi" w:hAnsiTheme="minorHAnsi"/>
          <w:sz w:val="22"/>
          <w:szCs w:val="22"/>
        </w:rPr>
        <w:t>away from controlled aerodromes</w:t>
      </w:r>
    </w:p>
    <w:p w14:paraId="1D577171" w14:textId="77777777" w:rsidR="00487818" w:rsidRPr="00A46F44" w:rsidRDefault="00487818" w:rsidP="00A46F44">
      <w:pPr>
        <w:rPr>
          <w:rFonts w:asciiTheme="minorHAnsi" w:hAnsiTheme="minorHAnsi"/>
          <w:sz w:val="22"/>
          <w:szCs w:val="22"/>
        </w:rPr>
      </w:pPr>
    </w:p>
    <w:p w14:paraId="4149DF8C" w14:textId="2302481A" w:rsidR="00BD77FC" w:rsidRDefault="00BD77FC"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Respect personal privacy. Don’t record or photograph people without their consent—this may breach state laws</w:t>
      </w:r>
    </w:p>
    <w:p w14:paraId="01EC4B69" w14:textId="77777777" w:rsidR="00487818" w:rsidRPr="00A46F44" w:rsidRDefault="00487818" w:rsidP="00A46F44">
      <w:pPr>
        <w:rPr>
          <w:rFonts w:asciiTheme="minorHAnsi" w:hAnsiTheme="minorHAnsi"/>
          <w:sz w:val="22"/>
          <w:szCs w:val="22"/>
        </w:rPr>
      </w:pPr>
    </w:p>
    <w:p w14:paraId="32654793" w14:textId="3C90AEB1" w:rsidR="00BD77FC" w:rsidRPr="00A46F44" w:rsidRDefault="007A44F8" w:rsidP="00A46F44">
      <w:pPr>
        <w:pStyle w:val="ListParagraph"/>
        <w:numPr>
          <w:ilvl w:val="0"/>
          <w:numId w:val="54"/>
        </w:numPr>
        <w:rPr>
          <w:rFonts w:asciiTheme="minorHAnsi" w:eastAsia="Times New Roman" w:hAnsiTheme="minorHAnsi"/>
          <w:color w:val="4E4E4E"/>
          <w:sz w:val="22"/>
          <w:szCs w:val="22"/>
          <w:lang w:eastAsia="en-AU"/>
        </w:rPr>
      </w:pPr>
      <w:r w:rsidRPr="00A46F44">
        <w:rPr>
          <w:rFonts w:asciiTheme="minorHAnsi" w:hAnsiTheme="minorHAnsi"/>
          <w:sz w:val="22"/>
          <w:szCs w:val="22"/>
        </w:rPr>
        <w:t>More information can be obtained at:</w:t>
      </w:r>
      <w:r w:rsidRPr="00A46F44">
        <w:rPr>
          <w:rFonts w:asciiTheme="minorHAnsi" w:hAnsiTheme="minorHAnsi"/>
          <w:sz w:val="22"/>
          <w:szCs w:val="22"/>
        </w:rPr>
        <w:br/>
      </w:r>
      <w:hyperlink r:id="rId18" w:history="1">
        <w:r w:rsidRPr="00A46F44">
          <w:rPr>
            <w:rStyle w:val="Hyperlink"/>
            <w:rFonts w:asciiTheme="minorHAnsi" w:hAnsiTheme="minorHAnsi"/>
            <w:sz w:val="20"/>
          </w:rPr>
          <w:t>https://www.casa.gov.au/aircraft/landing-page/flying-drones-australia</w:t>
        </w:r>
      </w:hyperlink>
    </w:p>
    <w:p w14:paraId="6A2ED615" w14:textId="2A061713" w:rsidR="00487818" w:rsidRPr="008A2BE5" w:rsidRDefault="00487818" w:rsidP="00A46F44">
      <w:pPr>
        <w:pStyle w:val="Heading2"/>
        <w:rPr>
          <w:rFonts w:asciiTheme="minorHAnsi" w:hAnsiTheme="minorHAnsi"/>
          <w:color w:val="000080"/>
        </w:rPr>
      </w:pPr>
      <w:bookmarkStart w:id="39" w:name="_Toc73549362"/>
      <w:r w:rsidRPr="00A46F44">
        <w:rPr>
          <w:rFonts w:asciiTheme="minorHAnsi" w:hAnsiTheme="minorHAnsi"/>
          <w:color w:val="000080"/>
        </w:rPr>
        <w:t>Physical Limitations</w:t>
      </w:r>
      <w:bookmarkEnd w:id="39"/>
    </w:p>
    <w:p w14:paraId="75010679" w14:textId="77777777" w:rsidR="00154F1D" w:rsidRDefault="002F2C4D" w:rsidP="00154F1D">
      <w:pPr>
        <w:jc w:val="both"/>
        <w:rPr>
          <w:rFonts w:asciiTheme="minorHAnsi" w:hAnsiTheme="minorHAnsi"/>
          <w:sz w:val="22"/>
          <w:szCs w:val="22"/>
        </w:rPr>
      </w:pPr>
      <w:r w:rsidRPr="00A46F44">
        <w:rPr>
          <w:rFonts w:asciiTheme="minorHAnsi" w:hAnsiTheme="minorHAnsi"/>
          <w:sz w:val="22"/>
          <w:szCs w:val="22"/>
        </w:rPr>
        <w:t>There are p</w:t>
      </w:r>
      <w:r w:rsidR="00F10C95" w:rsidRPr="00A46F44">
        <w:rPr>
          <w:rFonts w:asciiTheme="minorHAnsi" w:hAnsiTheme="minorHAnsi"/>
          <w:sz w:val="22"/>
          <w:szCs w:val="22"/>
        </w:rPr>
        <w:t xml:space="preserve">hysical limitations </w:t>
      </w:r>
      <w:r w:rsidR="00475E22" w:rsidRPr="00A46F44">
        <w:rPr>
          <w:rFonts w:asciiTheme="minorHAnsi" w:hAnsiTheme="minorHAnsi"/>
          <w:sz w:val="22"/>
          <w:szCs w:val="22"/>
        </w:rPr>
        <w:t>inherent</w:t>
      </w:r>
      <w:r w:rsidR="00F10C95" w:rsidRPr="00487818">
        <w:rPr>
          <w:rFonts w:asciiTheme="minorHAnsi" w:hAnsiTheme="minorHAnsi"/>
          <w:sz w:val="22"/>
          <w:szCs w:val="22"/>
        </w:rPr>
        <w:t xml:space="preserve"> </w:t>
      </w:r>
      <w:r w:rsidR="00475E22" w:rsidRPr="00487818">
        <w:rPr>
          <w:rFonts w:asciiTheme="minorHAnsi" w:hAnsiTheme="minorHAnsi"/>
          <w:sz w:val="22"/>
          <w:szCs w:val="22"/>
        </w:rPr>
        <w:t>i</w:t>
      </w:r>
      <w:r w:rsidR="00F10C95" w:rsidRPr="00487818">
        <w:rPr>
          <w:rFonts w:asciiTheme="minorHAnsi" w:hAnsiTheme="minorHAnsi"/>
          <w:sz w:val="22"/>
          <w:szCs w:val="22"/>
        </w:rPr>
        <w:t>n flight, sensor (camera / scanner) and computing platforms</w:t>
      </w:r>
      <w:r w:rsidR="00475E22" w:rsidRPr="00487818">
        <w:rPr>
          <w:rFonts w:asciiTheme="minorHAnsi" w:hAnsiTheme="minorHAnsi"/>
          <w:sz w:val="22"/>
          <w:szCs w:val="22"/>
        </w:rPr>
        <w:t xml:space="preserve">, </w:t>
      </w:r>
      <w:r w:rsidR="00475E22" w:rsidRPr="00A46F44">
        <w:rPr>
          <w:rFonts w:asciiTheme="minorHAnsi" w:hAnsiTheme="minorHAnsi"/>
          <w:sz w:val="22"/>
          <w:szCs w:val="22"/>
        </w:rPr>
        <w:t>which can translate to vastly increased capture and processing times, with commensurate increase in delivery times and costs, compared to traditional ‘manned’ aerial surveys</w:t>
      </w:r>
      <w:r w:rsidRPr="00A46F44">
        <w:rPr>
          <w:rFonts w:asciiTheme="minorHAnsi" w:hAnsiTheme="minorHAnsi"/>
          <w:sz w:val="22"/>
          <w:szCs w:val="22"/>
        </w:rPr>
        <w:t>,</w:t>
      </w:r>
      <w:r w:rsidR="00475E22" w:rsidRPr="00A46F44">
        <w:rPr>
          <w:rFonts w:asciiTheme="minorHAnsi" w:hAnsiTheme="minorHAnsi"/>
          <w:sz w:val="22"/>
          <w:szCs w:val="22"/>
        </w:rPr>
        <w:t xml:space="preserve"> which use larger format sensor platforms and </w:t>
      </w:r>
      <w:r w:rsidR="000F6BBB" w:rsidRPr="00A46F44">
        <w:rPr>
          <w:rFonts w:asciiTheme="minorHAnsi" w:hAnsiTheme="minorHAnsi"/>
          <w:sz w:val="22"/>
          <w:szCs w:val="22"/>
        </w:rPr>
        <w:t xml:space="preserve">larger engine-driven </w:t>
      </w:r>
      <w:r w:rsidR="00475E22" w:rsidRPr="00A46F44">
        <w:rPr>
          <w:rFonts w:asciiTheme="minorHAnsi" w:hAnsiTheme="minorHAnsi"/>
          <w:sz w:val="22"/>
          <w:szCs w:val="22"/>
        </w:rPr>
        <w:t>airframes</w:t>
      </w:r>
      <w:r w:rsidRPr="00A46F44">
        <w:rPr>
          <w:rFonts w:asciiTheme="minorHAnsi" w:hAnsiTheme="minorHAnsi"/>
          <w:sz w:val="22"/>
          <w:szCs w:val="22"/>
        </w:rPr>
        <w:t>.</w:t>
      </w:r>
    </w:p>
    <w:p w14:paraId="2DA166F5" w14:textId="77777777" w:rsidR="00154F1D" w:rsidRDefault="00154F1D" w:rsidP="00154F1D">
      <w:pPr>
        <w:rPr>
          <w:rFonts w:asciiTheme="minorHAnsi" w:hAnsiTheme="minorHAnsi"/>
          <w:sz w:val="22"/>
          <w:szCs w:val="22"/>
        </w:rPr>
      </w:pPr>
    </w:p>
    <w:p w14:paraId="4E4D7980" w14:textId="43624FEF" w:rsidR="00BD77FC" w:rsidRPr="00FF6F03" w:rsidRDefault="001868F9" w:rsidP="00A46F44">
      <w:pPr>
        <w:rPr>
          <w:rFonts w:asciiTheme="minorHAnsi" w:hAnsiTheme="minorHAnsi"/>
          <w:sz w:val="22"/>
          <w:szCs w:val="22"/>
        </w:rPr>
      </w:pPr>
      <w:r w:rsidRPr="00A46F44">
        <w:rPr>
          <w:rFonts w:asciiTheme="minorHAnsi" w:hAnsiTheme="minorHAnsi"/>
          <w:sz w:val="22"/>
          <w:szCs w:val="22"/>
        </w:rPr>
        <w:t>A d</w:t>
      </w:r>
      <w:r w:rsidR="00475E22" w:rsidRPr="00A46F44">
        <w:rPr>
          <w:rFonts w:asciiTheme="minorHAnsi" w:hAnsiTheme="minorHAnsi"/>
          <w:sz w:val="22"/>
          <w:szCs w:val="22"/>
        </w:rPr>
        <w:t>rone</w:t>
      </w:r>
      <w:r w:rsidRPr="00A46F44">
        <w:rPr>
          <w:rFonts w:asciiTheme="minorHAnsi" w:hAnsiTheme="minorHAnsi"/>
          <w:sz w:val="22"/>
          <w:szCs w:val="22"/>
        </w:rPr>
        <w:t>’</w:t>
      </w:r>
      <w:r w:rsidR="00475E22" w:rsidRPr="00A46F44">
        <w:rPr>
          <w:rFonts w:asciiTheme="minorHAnsi" w:hAnsiTheme="minorHAnsi"/>
          <w:sz w:val="22"/>
          <w:szCs w:val="22"/>
        </w:rPr>
        <w:t>s</w:t>
      </w:r>
      <w:r w:rsidR="00154F1D">
        <w:rPr>
          <w:rFonts w:asciiTheme="minorHAnsi" w:hAnsiTheme="minorHAnsi"/>
          <w:sz w:val="22"/>
          <w:szCs w:val="22"/>
        </w:rPr>
        <w:t xml:space="preserve"> </w:t>
      </w:r>
      <w:r w:rsidR="001C3D29" w:rsidRPr="00A46F44">
        <w:rPr>
          <w:rFonts w:asciiTheme="minorHAnsi" w:hAnsiTheme="minorHAnsi"/>
          <w:sz w:val="22"/>
          <w:szCs w:val="22"/>
        </w:rPr>
        <w:t>limitations are</w:t>
      </w:r>
      <w:r w:rsidR="00F10C95" w:rsidRPr="007516A6">
        <w:rPr>
          <w:rFonts w:asciiTheme="minorHAnsi" w:hAnsiTheme="minorHAnsi"/>
          <w:sz w:val="22"/>
          <w:szCs w:val="22"/>
        </w:rPr>
        <w:t>:</w:t>
      </w:r>
      <w:r w:rsidR="000F6BBB" w:rsidRPr="00327FE6">
        <w:rPr>
          <w:rFonts w:asciiTheme="minorHAnsi" w:hAnsiTheme="minorHAnsi"/>
          <w:sz w:val="22"/>
          <w:szCs w:val="22"/>
        </w:rPr>
        <w:br/>
      </w:r>
    </w:p>
    <w:p w14:paraId="5A788A6B" w14:textId="43D8662A" w:rsidR="003F19E9" w:rsidRPr="00A46F44" w:rsidRDefault="003F19E9"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Very Small Image Footprints –</w:t>
      </w:r>
      <w:r w:rsidR="002700FA">
        <w:rPr>
          <w:rFonts w:asciiTheme="minorHAnsi" w:hAnsiTheme="minorHAnsi"/>
          <w:sz w:val="22"/>
          <w:szCs w:val="22"/>
        </w:rPr>
        <w:t xml:space="preserve"> </w:t>
      </w:r>
      <w:r w:rsidRPr="00A46F44">
        <w:rPr>
          <w:rFonts w:asciiTheme="minorHAnsi" w:hAnsiTheme="minorHAnsi"/>
          <w:sz w:val="22"/>
          <w:szCs w:val="22"/>
        </w:rPr>
        <w:t xml:space="preserve">results in </w:t>
      </w:r>
      <w:r w:rsidR="0091762A" w:rsidRPr="00A46F44">
        <w:rPr>
          <w:rFonts w:asciiTheme="minorHAnsi" w:hAnsiTheme="minorHAnsi"/>
          <w:sz w:val="22"/>
          <w:szCs w:val="22"/>
        </w:rPr>
        <w:t>an exponentially increased number of photos and time required to cover the same area when compared a larger-format sensor.</w:t>
      </w:r>
    </w:p>
    <w:p w14:paraId="7B594BE6" w14:textId="01ABC2A7" w:rsidR="0091762A" w:rsidRPr="00A46F44" w:rsidRDefault="00026D6E" w:rsidP="00A46F44">
      <w:pPr>
        <w:pStyle w:val="ListParagraph"/>
        <w:rPr>
          <w:rFonts w:asciiTheme="minorHAnsi" w:eastAsia="Times New Roman" w:hAnsiTheme="minorHAnsi"/>
          <w:i/>
          <w:color w:val="808080" w:themeColor="background1" w:themeShade="80"/>
          <w:sz w:val="22"/>
          <w:szCs w:val="22"/>
          <w:lang w:eastAsia="en-AU"/>
        </w:rPr>
      </w:pPr>
      <w:r>
        <w:rPr>
          <w:rFonts w:asciiTheme="minorHAnsi" w:eastAsia="Times New Roman" w:hAnsiTheme="minorHAnsi" w:cs="Arial"/>
          <w:i/>
          <w:color w:val="808080" w:themeColor="background1" w:themeShade="80"/>
          <w:sz w:val="22"/>
          <w:szCs w:val="22"/>
          <w:lang w:eastAsia="en-AU"/>
        </w:rPr>
        <w:br/>
      </w:r>
      <w:r w:rsidR="0091762A" w:rsidRPr="00A46F44">
        <w:rPr>
          <w:rFonts w:asciiTheme="minorHAnsi" w:eastAsia="Times New Roman" w:hAnsiTheme="minorHAnsi" w:cs="Arial"/>
          <w:i/>
          <w:sz w:val="22"/>
          <w:szCs w:val="22"/>
          <w:lang w:eastAsia="en-AU"/>
        </w:rPr>
        <w:t>example: a</w:t>
      </w:r>
      <w:r w:rsidR="00AF04D4" w:rsidRPr="00F1460B">
        <w:rPr>
          <w:rFonts w:asciiTheme="minorHAnsi" w:eastAsia="Times New Roman" w:hAnsiTheme="minorHAnsi" w:cs="Arial"/>
          <w:i/>
          <w:sz w:val="22"/>
          <w:szCs w:val="22"/>
          <w:lang w:eastAsia="en-AU"/>
        </w:rPr>
        <w:t xml:space="preserve"> single</w:t>
      </w:r>
      <w:r w:rsidR="00520477" w:rsidRPr="00A46F44">
        <w:rPr>
          <w:rFonts w:asciiTheme="minorHAnsi" w:eastAsia="Times New Roman" w:hAnsiTheme="minorHAnsi" w:cs="Arial"/>
          <w:i/>
          <w:sz w:val="22"/>
          <w:szCs w:val="22"/>
          <w:lang w:eastAsia="en-AU"/>
        </w:rPr>
        <w:t xml:space="preserve"> </w:t>
      </w:r>
      <w:r w:rsidR="00AF04D4" w:rsidRPr="00F1460B">
        <w:rPr>
          <w:rFonts w:asciiTheme="minorHAnsi" w:eastAsia="Times New Roman" w:hAnsiTheme="minorHAnsi" w:cs="Arial"/>
          <w:i/>
          <w:sz w:val="22"/>
          <w:szCs w:val="22"/>
          <w:lang w:eastAsia="en-AU"/>
        </w:rPr>
        <w:t xml:space="preserve">drone </w:t>
      </w:r>
      <w:r w:rsidR="00520477" w:rsidRPr="00A46F44">
        <w:rPr>
          <w:rFonts w:asciiTheme="minorHAnsi" w:eastAsia="Times New Roman" w:hAnsiTheme="minorHAnsi" w:cs="Arial"/>
          <w:i/>
          <w:sz w:val="22"/>
          <w:szCs w:val="22"/>
          <w:lang w:eastAsia="en-AU"/>
        </w:rPr>
        <w:t>operator</w:t>
      </w:r>
      <w:r w:rsidR="0091762A" w:rsidRPr="00A46F44">
        <w:rPr>
          <w:rFonts w:asciiTheme="minorHAnsi" w:eastAsia="Times New Roman" w:hAnsiTheme="minorHAnsi" w:cs="Arial"/>
          <w:i/>
          <w:sz w:val="22"/>
          <w:szCs w:val="22"/>
          <w:lang w:eastAsia="en-AU"/>
        </w:rPr>
        <w:t xml:space="preserve"> </w:t>
      </w:r>
      <w:r w:rsidR="00AF04D4" w:rsidRPr="00F1460B">
        <w:rPr>
          <w:rFonts w:asciiTheme="minorHAnsi" w:eastAsia="Times New Roman" w:hAnsiTheme="minorHAnsi" w:cs="Arial"/>
          <w:i/>
          <w:sz w:val="22"/>
          <w:szCs w:val="22"/>
          <w:lang w:eastAsia="en-AU"/>
        </w:rPr>
        <w:t xml:space="preserve">crew, </w:t>
      </w:r>
      <w:r w:rsidR="0091762A" w:rsidRPr="00A46F44">
        <w:rPr>
          <w:rFonts w:asciiTheme="minorHAnsi" w:eastAsia="Times New Roman" w:hAnsiTheme="minorHAnsi" w:cs="Arial"/>
          <w:i/>
          <w:sz w:val="22"/>
          <w:szCs w:val="22"/>
          <w:lang w:eastAsia="en-AU"/>
        </w:rPr>
        <w:t xml:space="preserve">using a </w:t>
      </w:r>
      <w:r w:rsidR="005C7AAA" w:rsidRPr="00F1460B">
        <w:rPr>
          <w:rFonts w:asciiTheme="minorHAnsi" w:eastAsia="Times New Roman" w:hAnsiTheme="minorHAnsi" w:cs="Arial"/>
          <w:i/>
          <w:sz w:val="22"/>
          <w:szCs w:val="22"/>
          <w:lang w:eastAsia="en-AU"/>
        </w:rPr>
        <w:t xml:space="preserve">commercially available </w:t>
      </w:r>
      <w:r w:rsidR="0091762A" w:rsidRPr="00A46F44">
        <w:rPr>
          <w:rFonts w:asciiTheme="minorHAnsi" w:eastAsia="Times New Roman" w:hAnsiTheme="minorHAnsi" w:cs="Arial"/>
          <w:i/>
          <w:sz w:val="22"/>
          <w:szCs w:val="22"/>
          <w:lang w:eastAsia="en-AU"/>
        </w:rPr>
        <w:t xml:space="preserve">drone platform </w:t>
      </w:r>
      <w:r w:rsidR="001868F9" w:rsidRPr="00F1460B">
        <w:rPr>
          <w:rFonts w:asciiTheme="minorHAnsi" w:eastAsia="Times New Roman" w:hAnsiTheme="minorHAnsi" w:cs="Arial"/>
          <w:i/>
          <w:sz w:val="22"/>
          <w:szCs w:val="22"/>
          <w:lang w:eastAsia="en-AU"/>
        </w:rPr>
        <w:t xml:space="preserve">may </w:t>
      </w:r>
      <w:r w:rsidR="0091762A" w:rsidRPr="00A46F44">
        <w:rPr>
          <w:rFonts w:asciiTheme="minorHAnsi" w:eastAsia="Times New Roman" w:hAnsiTheme="minorHAnsi" w:cs="Arial"/>
          <w:i/>
          <w:sz w:val="22"/>
          <w:szCs w:val="22"/>
          <w:lang w:eastAsia="en-AU"/>
        </w:rPr>
        <w:t>capture high-resolution imagery</w:t>
      </w:r>
      <w:r w:rsidR="00520477" w:rsidRPr="00A46F44">
        <w:rPr>
          <w:rFonts w:asciiTheme="minorHAnsi" w:eastAsia="Times New Roman" w:hAnsiTheme="minorHAnsi" w:cs="Arial"/>
          <w:i/>
          <w:sz w:val="22"/>
          <w:szCs w:val="22"/>
          <w:lang w:eastAsia="en-AU"/>
        </w:rPr>
        <w:t xml:space="preserve"> for a feature survey,</w:t>
      </w:r>
      <w:r w:rsidR="0091762A" w:rsidRPr="00A46F44">
        <w:rPr>
          <w:rFonts w:asciiTheme="minorHAnsi" w:eastAsia="Times New Roman" w:hAnsiTheme="minorHAnsi" w:cs="Arial"/>
          <w:i/>
          <w:sz w:val="22"/>
          <w:szCs w:val="22"/>
          <w:lang w:eastAsia="en-AU"/>
        </w:rPr>
        <w:t xml:space="preserve"> </w:t>
      </w:r>
      <w:r w:rsidR="00520477" w:rsidRPr="00A46F44">
        <w:rPr>
          <w:rFonts w:asciiTheme="minorHAnsi" w:eastAsia="Times New Roman" w:hAnsiTheme="minorHAnsi" w:cs="Arial"/>
          <w:i/>
          <w:sz w:val="22"/>
          <w:szCs w:val="22"/>
          <w:lang w:eastAsia="en-AU"/>
        </w:rPr>
        <w:t xml:space="preserve">along a </w:t>
      </w:r>
      <w:r w:rsidR="002700FA">
        <w:rPr>
          <w:rFonts w:asciiTheme="minorHAnsi" w:eastAsia="Times New Roman" w:hAnsiTheme="minorHAnsi" w:cs="Arial"/>
          <w:i/>
          <w:sz w:val="22"/>
          <w:szCs w:val="22"/>
          <w:lang w:eastAsia="en-AU"/>
        </w:rPr>
        <w:t>3</w:t>
      </w:r>
      <w:r w:rsidR="005C7AAA" w:rsidRPr="00F1460B">
        <w:rPr>
          <w:rFonts w:asciiTheme="minorHAnsi" w:eastAsia="Times New Roman" w:hAnsiTheme="minorHAnsi" w:cs="Arial"/>
          <w:i/>
          <w:sz w:val="22"/>
          <w:szCs w:val="22"/>
          <w:lang w:eastAsia="en-AU"/>
        </w:rPr>
        <w:t>0</w:t>
      </w:r>
      <w:r w:rsidR="00520477" w:rsidRPr="00A46F44">
        <w:rPr>
          <w:rFonts w:asciiTheme="minorHAnsi" w:eastAsia="Times New Roman" w:hAnsiTheme="minorHAnsi" w:cs="Arial"/>
          <w:i/>
          <w:sz w:val="22"/>
          <w:szCs w:val="22"/>
          <w:lang w:eastAsia="en-AU"/>
        </w:rPr>
        <w:t xml:space="preserve">km stretch of </w:t>
      </w:r>
      <w:r w:rsidR="002700FA">
        <w:rPr>
          <w:rFonts w:asciiTheme="minorHAnsi" w:eastAsia="Times New Roman" w:hAnsiTheme="minorHAnsi" w:cs="Arial"/>
          <w:i/>
          <w:sz w:val="22"/>
          <w:szCs w:val="22"/>
          <w:lang w:eastAsia="en-AU"/>
        </w:rPr>
        <w:t xml:space="preserve">road </w:t>
      </w:r>
      <w:r w:rsidR="0091762A" w:rsidRPr="00A46F44">
        <w:rPr>
          <w:rFonts w:asciiTheme="minorHAnsi" w:eastAsia="Times New Roman" w:hAnsiTheme="minorHAnsi" w:cs="Arial"/>
          <w:i/>
          <w:sz w:val="22"/>
          <w:szCs w:val="22"/>
          <w:lang w:eastAsia="en-AU"/>
        </w:rPr>
        <w:t xml:space="preserve">in </w:t>
      </w:r>
      <w:r w:rsidR="005C7AAA" w:rsidRPr="00F1460B">
        <w:rPr>
          <w:rFonts w:asciiTheme="minorHAnsi" w:eastAsia="Times New Roman" w:hAnsiTheme="minorHAnsi" w:cs="Arial"/>
          <w:i/>
          <w:sz w:val="22"/>
          <w:szCs w:val="22"/>
          <w:lang w:eastAsia="en-AU"/>
        </w:rPr>
        <w:t>around</w:t>
      </w:r>
      <w:r w:rsidR="0091762A" w:rsidRPr="00A46F44">
        <w:rPr>
          <w:rFonts w:asciiTheme="minorHAnsi" w:eastAsia="Times New Roman" w:hAnsiTheme="minorHAnsi" w:cs="Arial"/>
          <w:i/>
          <w:sz w:val="22"/>
          <w:szCs w:val="22"/>
          <w:lang w:eastAsia="en-AU"/>
        </w:rPr>
        <w:t xml:space="preserve"> </w:t>
      </w:r>
      <w:r w:rsidR="002700FA">
        <w:rPr>
          <w:rFonts w:asciiTheme="minorHAnsi" w:eastAsia="Times New Roman" w:hAnsiTheme="minorHAnsi" w:cs="Arial"/>
          <w:i/>
          <w:sz w:val="22"/>
          <w:szCs w:val="22"/>
          <w:lang w:eastAsia="en-AU"/>
        </w:rPr>
        <w:t>3</w:t>
      </w:r>
      <w:r w:rsidR="0091762A" w:rsidRPr="00A46F44">
        <w:rPr>
          <w:rFonts w:asciiTheme="minorHAnsi" w:eastAsia="Times New Roman" w:hAnsiTheme="minorHAnsi" w:cs="Arial"/>
          <w:i/>
          <w:sz w:val="22"/>
          <w:szCs w:val="22"/>
          <w:lang w:eastAsia="en-AU"/>
        </w:rPr>
        <w:t xml:space="preserve"> </w:t>
      </w:r>
      <w:r w:rsidR="002700FA">
        <w:rPr>
          <w:rFonts w:asciiTheme="minorHAnsi" w:eastAsia="Times New Roman" w:hAnsiTheme="minorHAnsi" w:cs="Arial"/>
          <w:i/>
          <w:sz w:val="22"/>
          <w:szCs w:val="22"/>
          <w:lang w:eastAsia="en-AU"/>
        </w:rPr>
        <w:t>weeks</w:t>
      </w:r>
      <w:r w:rsidR="0091762A" w:rsidRPr="00A46F44">
        <w:rPr>
          <w:rFonts w:asciiTheme="minorHAnsi" w:eastAsia="Times New Roman" w:hAnsiTheme="minorHAnsi" w:cs="Arial"/>
          <w:i/>
          <w:sz w:val="22"/>
          <w:szCs w:val="22"/>
          <w:lang w:eastAsia="en-AU"/>
        </w:rPr>
        <w:t xml:space="preserve">.  Comparatively: </w:t>
      </w:r>
      <w:r w:rsidR="00520477" w:rsidRPr="00A46F44">
        <w:rPr>
          <w:rFonts w:asciiTheme="minorHAnsi" w:eastAsia="Times New Roman" w:hAnsiTheme="minorHAnsi" w:cs="Arial"/>
          <w:i/>
          <w:sz w:val="22"/>
          <w:szCs w:val="22"/>
          <w:lang w:eastAsia="en-AU"/>
        </w:rPr>
        <w:t xml:space="preserve">a light aircraft solution could capture the </w:t>
      </w:r>
      <w:r w:rsidR="005C7AAA" w:rsidRPr="00F1460B">
        <w:rPr>
          <w:rFonts w:asciiTheme="minorHAnsi" w:eastAsia="Times New Roman" w:hAnsiTheme="minorHAnsi" w:cs="Arial"/>
          <w:i/>
          <w:sz w:val="22"/>
          <w:szCs w:val="22"/>
          <w:lang w:eastAsia="en-AU"/>
        </w:rPr>
        <w:t>same</w:t>
      </w:r>
      <w:r w:rsidR="00520477" w:rsidRPr="00A46F44">
        <w:rPr>
          <w:rFonts w:asciiTheme="minorHAnsi" w:eastAsia="Times New Roman" w:hAnsiTheme="minorHAnsi" w:cs="Arial"/>
          <w:i/>
          <w:sz w:val="22"/>
          <w:szCs w:val="22"/>
          <w:lang w:eastAsia="en-AU"/>
        </w:rPr>
        <w:t xml:space="preserve"> </w:t>
      </w:r>
      <w:r w:rsidR="005C7AAA" w:rsidRPr="00F1460B">
        <w:rPr>
          <w:rFonts w:asciiTheme="minorHAnsi" w:eastAsia="Times New Roman" w:hAnsiTheme="minorHAnsi" w:cs="Arial"/>
          <w:i/>
          <w:sz w:val="22"/>
          <w:szCs w:val="22"/>
          <w:lang w:eastAsia="en-AU"/>
        </w:rPr>
        <w:t>imagery</w:t>
      </w:r>
      <w:r w:rsidR="001868F9" w:rsidRPr="00F1460B">
        <w:rPr>
          <w:rFonts w:asciiTheme="minorHAnsi" w:eastAsia="Times New Roman" w:hAnsiTheme="minorHAnsi" w:cs="Arial"/>
          <w:i/>
          <w:sz w:val="22"/>
          <w:szCs w:val="22"/>
          <w:lang w:eastAsia="en-AU"/>
        </w:rPr>
        <w:t>,</w:t>
      </w:r>
      <w:r w:rsidR="005C7AAA" w:rsidRPr="00F1460B">
        <w:rPr>
          <w:rFonts w:asciiTheme="minorHAnsi" w:eastAsia="Times New Roman" w:hAnsiTheme="minorHAnsi" w:cs="Arial"/>
          <w:i/>
          <w:sz w:val="22"/>
          <w:szCs w:val="22"/>
          <w:lang w:eastAsia="en-AU"/>
        </w:rPr>
        <w:t xml:space="preserve"> </w:t>
      </w:r>
      <w:r w:rsidR="001868F9" w:rsidRPr="00F1460B">
        <w:rPr>
          <w:rFonts w:asciiTheme="minorHAnsi" w:eastAsia="Times New Roman" w:hAnsiTheme="minorHAnsi" w:cs="Arial"/>
          <w:i/>
          <w:sz w:val="22"/>
          <w:szCs w:val="22"/>
          <w:lang w:eastAsia="en-AU"/>
        </w:rPr>
        <w:t>and</w:t>
      </w:r>
      <w:r w:rsidR="005C7AAA" w:rsidRPr="00F1460B">
        <w:rPr>
          <w:rFonts w:asciiTheme="minorHAnsi" w:eastAsia="Times New Roman" w:hAnsiTheme="minorHAnsi" w:cs="Arial"/>
          <w:i/>
          <w:sz w:val="22"/>
          <w:szCs w:val="22"/>
          <w:lang w:eastAsia="en-AU"/>
        </w:rPr>
        <w:t xml:space="preserve"> same specifications, </w:t>
      </w:r>
      <w:r w:rsidR="00520477" w:rsidRPr="00A46F44">
        <w:rPr>
          <w:rFonts w:asciiTheme="minorHAnsi" w:eastAsia="Times New Roman" w:hAnsiTheme="minorHAnsi" w:cs="Arial"/>
          <w:i/>
          <w:sz w:val="22"/>
          <w:szCs w:val="22"/>
          <w:lang w:eastAsia="en-AU"/>
        </w:rPr>
        <w:t xml:space="preserve">in </w:t>
      </w:r>
      <w:r w:rsidR="005C7AAA" w:rsidRPr="00F1460B">
        <w:rPr>
          <w:rFonts w:asciiTheme="minorHAnsi" w:eastAsia="Times New Roman" w:hAnsiTheme="minorHAnsi" w:cs="Arial"/>
          <w:i/>
          <w:sz w:val="22"/>
          <w:szCs w:val="22"/>
          <w:lang w:eastAsia="en-AU"/>
        </w:rPr>
        <w:t xml:space="preserve">about </w:t>
      </w:r>
      <w:r w:rsidR="002700FA">
        <w:rPr>
          <w:rFonts w:asciiTheme="minorHAnsi" w:eastAsia="Times New Roman" w:hAnsiTheme="minorHAnsi" w:cs="Arial"/>
          <w:i/>
          <w:sz w:val="22"/>
          <w:szCs w:val="22"/>
          <w:lang w:eastAsia="en-AU"/>
        </w:rPr>
        <w:t>1</w:t>
      </w:r>
      <w:r w:rsidR="00520477" w:rsidRPr="00A46F44">
        <w:rPr>
          <w:rFonts w:asciiTheme="minorHAnsi" w:eastAsia="Times New Roman" w:hAnsiTheme="minorHAnsi" w:cs="Arial"/>
          <w:i/>
          <w:sz w:val="22"/>
          <w:szCs w:val="22"/>
          <w:lang w:eastAsia="en-AU"/>
        </w:rPr>
        <w:t xml:space="preserve"> hour</w:t>
      </w:r>
      <w:r w:rsidR="002700FA">
        <w:rPr>
          <w:rFonts w:asciiTheme="minorHAnsi" w:eastAsia="Times New Roman" w:hAnsiTheme="minorHAnsi" w:cs="Arial"/>
          <w:i/>
          <w:sz w:val="22"/>
          <w:szCs w:val="22"/>
          <w:lang w:eastAsia="en-AU"/>
        </w:rPr>
        <w:t>.</w:t>
      </w:r>
      <w:r w:rsidR="007241BB">
        <w:rPr>
          <w:rFonts w:asciiTheme="minorHAnsi" w:eastAsia="Times New Roman" w:hAnsiTheme="minorHAnsi" w:cs="Arial"/>
          <w:i/>
          <w:color w:val="808080" w:themeColor="background1" w:themeShade="80"/>
          <w:sz w:val="22"/>
          <w:szCs w:val="22"/>
          <w:lang w:eastAsia="en-AU"/>
        </w:rPr>
        <w:br/>
      </w:r>
    </w:p>
    <w:p w14:paraId="7D358BC1" w14:textId="5FD444F7" w:rsidR="00F10C95" w:rsidRPr="00A46F44" w:rsidRDefault="00475E22"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 xml:space="preserve">Low </w:t>
      </w:r>
      <w:r w:rsidR="00721E45" w:rsidRPr="00A46F44">
        <w:rPr>
          <w:rFonts w:asciiTheme="minorHAnsi" w:hAnsiTheme="minorHAnsi"/>
          <w:sz w:val="22"/>
          <w:szCs w:val="22"/>
        </w:rPr>
        <w:t xml:space="preserve">Battery </w:t>
      </w:r>
      <w:r w:rsidR="00446F8A" w:rsidRPr="00A46F44">
        <w:rPr>
          <w:rFonts w:asciiTheme="minorHAnsi" w:hAnsiTheme="minorHAnsi"/>
          <w:sz w:val="22"/>
          <w:szCs w:val="22"/>
        </w:rPr>
        <w:t>C</w:t>
      </w:r>
      <w:r w:rsidR="00721E45" w:rsidRPr="00A46F44">
        <w:rPr>
          <w:rFonts w:asciiTheme="minorHAnsi" w:hAnsiTheme="minorHAnsi"/>
          <w:sz w:val="22"/>
          <w:szCs w:val="22"/>
        </w:rPr>
        <w:t xml:space="preserve">apacity </w:t>
      </w:r>
      <w:r w:rsidRPr="00A46F44">
        <w:rPr>
          <w:rFonts w:asciiTheme="minorHAnsi" w:hAnsiTheme="minorHAnsi"/>
          <w:sz w:val="22"/>
          <w:szCs w:val="22"/>
        </w:rPr>
        <w:t xml:space="preserve">and Endurance </w:t>
      </w:r>
      <w:r w:rsidR="00721E45" w:rsidRPr="00A46F44">
        <w:rPr>
          <w:rFonts w:asciiTheme="minorHAnsi" w:hAnsiTheme="minorHAnsi"/>
          <w:sz w:val="22"/>
          <w:szCs w:val="22"/>
        </w:rPr>
        <w:t xml:space="preserve">– </w:t>
      </w:r>
      <w:r w:rsidRPr="00A46F44">
        <w:rPr>
          <w:rFonts w:asciiTheme="minorHAnsi" w:hAnsiTheme="minorHAnsi"/>
          <w:sz w:val="22"/>
          <w:szCs w:val="22"/>
        </w:rPr>
        <w:t xml:space="preserve">results </w:t>
      </w:r>
      <w:r w:rsidR="00721E45" w:rsidRPr="00A46F44">
        <w:rPr>
          <w:rFonts w:asciiTheme="minorHAnsi" w:hAnsiTheme="minorHAnsi"/>
          <w:sz w:val="22"/>
          <w:szCs w:val="22"/>
        </w:rPr>
        <w:t>in the need for regular landings and battery-changes</w:t>
      </w:r>
      <w:r w:rsidR="000F6BBB" w:rsidRPr="00A46F44">
        <w:rPr>
          <w:rFonts w:asciiTheme="minorHAnsi" w:hAnsiTheme="minorHAnsi"/>
          <w:sz w:val="22"/>
          <w:szCs w:val="22"/>
        </w:rPr>
        <w:t xml:space="preserve">, thus hugely </w:t>
      </w:r>
      <w:r w:rsidR="00721E45" w:rsidRPr="00A46F44">
        <w:rPr>
          <w:rFonts w:asciiTheme="minorHAnsi" w:hAnsiTheme="minorHAnsi"/>
          <w:sz w:val="22"/>
          <w:szCs w:val="22"/>
        </w:rPr>
        <w:t>increased number of flight legs to complete the mission</w:t>
      </w:r>
      <w:r w:rsidR="000F6BBB" w:rsidRPr="00A46F44">
        <w:rPr>
          <w:rFonts w:asciiTheme="minorHAnsi" w:hAnsiTheme="minorHAnsi"/>
          <w:sz w:val="22"/>
          <w:szCs w:val="22"/>
        </w:rPr>
        <w:t>.</w:t>
      </w:r>
      <w:r w:rsidR="007241BB">
        <w:rPr>
          <w:rFonts w:asciiTheme="minorHAnsi" w:hAnsiTheme="minorHAnsi"/>
          <w:sz w:val="22"/>
          <w:szCs w:val="22"/>
        </w:rPr>
        <w:br/>
      </w:r>
      <w:r w:rsidR="000F6BBB" w:rsidRPr="00A46F44">
        <w:rPr>
          <w:rFonts w:asciiTheme="minorHAnsi" w:hAnsiTheme="minorHAnsi"/>
          <w:sz w:val="22"/>
          <w:szCs w:val="22"/>
        </w:rPr>
        <w:br/>
      </w:r>
      <w:r w:rsidR="000F6BBB" w:rsidRPr="00A46F44">
        <w:rPr>
          <w:rFonts w:asciiTheme="minorHAnsi" w:eastAsia="Times New Roman" w:hAnsiTheme="minorHAnsi" w:cs="Arial"/>
          <w:i/>
          <w:sz w:val="22"/>
          <w:szCs w:val="22"/>
          <w:lang w:eastAsia="en-AU"/>
        </w:rPr>
        <w:t xml:space="preserve">the </w:t>
      </w:r>
      <w:r w:rsidR="00470026" w:rsidRPr="00A46F44">
        <w:rPr>
          <w:rFonts w:asciiTheme="minorHAnsi" w:eastAsia="Times New Roman" w:hAnsiTheme="minorHAnsi" w:cs="Arial"/>
          <w:i/>
          <w:sz w:val="22"/>
          <w:szCs w:val="22"/>
          <w:lang w:eastAsia="en-AU"/>
        </w:rPr>
        <w:t>e</w:t>
      </w:r>
      <w:r w:rsidR="000F6BBB" w:rsidRPr="00A46F44">
        <w:rPr>
          <w:rFonts w:asciiTheme="minorHAnsi" w:eastAsia="Times New Roman" w:hAnsiTheme="minorHAnsi" w:cs="Arial"/>
          <w:i/>
          <w:sz w:val="22"/>
          <w:szCs w:val="22"/>
          <w:lang w:eastAsia="en-AU"/>
        </w:rPr>
        <w:t xml:space="preserve">ffects of this can be </w:t>
      </w:r>
      <w:r w:rsidR="00470026" w:rsidRPr="00A46F44">
        <w:rPr>
          <w:rFonts w:asciiTheme="minorHAnsi" w:eastAsia="Times New Roman" w:hAnsiTheme="minorHAnsi" w:cs="Arial"/>
          <w:i/>
          <w:sz w:val="22"/>
          <w:szCs w:val="22"/>
          <w:lang w:eastAsia="en-AU"/>
        </w:rPr>
        <w:t>gargantuan; in terms of the number of flight</w:t>
      </w:r>
      <w:r w:rsidR="00095C7B" w:rsidRPr="00A46F44">
        <w:rPr>
          <w:rFonts w:asciiTheme="minorHAnsi" w:eastAsia="Times New Roman" w:hAnsiTheme="minorHAnsi" w:cs="Arial"/>
          <w:i/>
          <w:sz w:val="22"/>
          <w:szCs w:val="22"/>
          <w:lang w:eastAsia="en-AU"/>
        </w:rPr>
        <w:t xml:space="preserve"> segments</w:t>
      </w:r>
      <w:r w:rsidR="00470026" w:rsidRPr="00A46F44">
        <w:rPr>
          <w:rFonts w:asciiTheme="minorHAnsi" w:eastAsia="Times New Roman" w:hAnsiTheme="minorHAnsi" w:cs="Arial"/>
          <w:i/>
          <w:sz w:val="22"/>
          <w:szCs w:val="22"/>
          <w:lang w:eastAsia="en-AU"/>
        </w:rPr>
        <w:t xml:space="preserve"> needed to cover the area of interest, and subsequent processing </w:t>
      </w:r>
      <w:r w:rsidR="00AF04D4" w:rsidRPr="00A46F44">
        <w:rPr>
          <w:rFonts w:asciiTheme="minorHAnsi" w:eastAsia="Times New Roman" w:hAnsiTheme="minorHAnsi" w:cs="Arial"/>
          <w:i/>
          <w:sz w:val="22"/>
          <w:szCs w:val="22"/>
          <w:lang w:eastAsia="en-AU"/>
        </w:rPr>
        <w:t xml:space="preserve">and delivery </w:t>
      </w:r>
      <w:r w:rsidR="00470026" w:rsidRPr="00A46F44">
        <w:rPr>
          <w:rFonts w:asciiTheme="minorHAnsi" w:eastAsia="Times New Roman" w:hAnsiTheme="minorHAnsi" w:cs="Arial"/>
          <w:i/>
          <w:sz w:val="22"/>
          <w:szCs w:val="22"/>
          <w:lang w:eastAsia="en-AU"/>
        </w:rPr>
        <w:t>time</w:t>
      </w:r>
      <w:r w:rsidR="007241BB" w:rsidRPr="00F1460B">
        <w:rPr>
          <w:rFonts w:asciiTheme="minorHAnsi" w:eastAsia="Times New Roman" w:hAnsiTheme="minorHAnsi" w:cs="Arial"/>
          <w:i/>
          <w:sz w:val="22"/>
          <w:szCs w:val="22"/>
          <w:lang w:eastAsia="en-AU"/>
        </w:rPr>
        <w:br/>
      </w:r>
    </w:p>
    <w:p w14:paraId="37B58DE2" w14:textId="690B8E27" w:rsidR="00721E45" w:rsidRPr="00F1460B" w:rsidRDefault="00475E22" w:rsidP="00A46F44">
      <w:pPr>
        <w:pStyle w:val="ListParagraph"/>
        <w:numPr>
          <w:ilvl w:val="0"/>
          <w:numId w:val="54"/>
        </w:numPr>
        <w:rPr>
          <w:rFonts w:asciiTheme="minorHAnsi" w:hAnsiTheme="minorHAnsi"/>
          <w:sz w:val="22"/>
          <w:szCs w:val="22"/>
        </w:rPr>
      </w:pPr>
      <w:r w:rsidRPr="00A46F44">
        <w:rPr>
          <w:rFonts w:asciiTheme="minorHAnsi" w:hAnsiTheme="minorHAnsi"/>
          <w:sz w:val="22"/>
          <w:szCs w:val="22"/>
        </w:rPr>
        <w:t>Low S</w:t>
      </w:r>
      <w:r w:rsidR="00721E45" w:rsidRPr="00A46F44">
        <w:rPr>
          <w:rFonts w:asciiTheme="minorHAnsi" w:hAnsiTheme="minorHAnsi"/>
          <w:sz w:val="22"/>
          <w:szCs w:val="22"/>
        </w:rPr>
        <w:t xml:space="preserve">tability </w:t>
      </w:r>
      <w:r w:rsidRPr="00A46F44">
        <w:rPr>
          <w:rFonts w:asciiTheme="minorHAnsi" w:hAnsiTheme="minorHAnsi"/>
          <w:sz w:val="22"/>
          <w:szCs w:val="22"/>
        </w:rPr>
        <w:t>in Wind</w:t>
      </w:r>
      <w:r w:rsidR="00721E45" w:rsidRPr="00A46F44">
        <w:rPr>
          <w:rFonts w:asciiTheme="minorHAnsi" w:hAnsiTheme="minorHAnsi"/>
          <w:sz w:val="22"/>
          <w:szCs w:val="22"/>
        </w:rPr>
        <w:t xml:space="preserve"> – </w:t>
      </w:r>
      <w:r w:rsidR="000F6BBB" w:rsidRPr="00A46F44">
        <w:rPr>
          <w:rFonts w:asciiTheme="minorHAnsi" w:hAnsiTheme="minorHAnsi"/>
          <w:sz w:val="22"/>
          <w:szCs w:val="22"/>
        </w:rPr>
        <w:t xml:space="preserve">this restricts the weather and operating </w:t>
      </w:r>
      <w:r w:rsidR="003F19E9" w:rsidRPr="00A46F44">
        <w:rPr>
          <w:rFonts w:asciiTheme="minorHAnsi" w:hAnsiTheme="minorHAnsi"/>
          <w:sz w:val="22"/>
          <w:szCs w:val="22"/>
        </w:rPr>
        <w:t>zones</w:t>
      </w:r>
      <w:r w:rsidR="000F6BBB" w:rsidRPr="00A46F44">
        <w:rPr>
          <w:rFonts w:asciiTheme="minorHAnsi" w:hAnsiTheme="minorHAnsi"/>
          <w:sz w:val="22"/>
          <w:szCs w:val="22"/>
        </w:rPr>
        <w:t xml:space="preserve"> </w:t>
      </w:r>
      <w:r w:rsidR="00721E45" w:rsidRPr="00A46F44">
        <w:rPr>
          <w:rFonts w:asciiTheme="minorHAnsi" w:hAnsiTheme="minorHAnsi"/>
          <w:sz w:val="22"/>
          <w:szCs w:val="22"/>
        </w:rPr>
        <w:t xml:space="preserve">within which a drone can be used to successfully obtain high-quality data and </w:t>
      </w:r>
      <w:r w:rsidR="003F19E9" w:rsidRPr="00A46F44">
        <w:rPr>
          <w:rFonts w:asciiTheme="minorHAnsi" w:hAnsiTheme="minorHAnsi"/>
          <w:sz w:val="22"/>
          <w:szCs w:val="22"/>
        </w:rPr>
        <w:t xml:space="preserve">blur-free </w:t>
      </w:r>
      <w:r w:rsidR="00721E45" w:rsidRPr="00A46F44">
        <w:rPr>
          <w:rFonts w:asciiTheme="minorHAnsi" w:hAnsiTheme="minorHAnsi"/>
          <w:sz w:val="22"/>
          <w:szCs w:val="22"/>
        </w:rPr>
        <w:t>imagery</w:t>
      </w:r>
      <w:r w:rsidR="0091762A" w:rsidRPr="00A46F44">
        <w:rPr>
          <w:rFonts w:asciiTheme="minorHAnsi" w:hAnsiTheme="minorHAnsi"/>
          <w:sz w:val="22"/>
          <w:szCs w:val="22"/>
        </w:rPr>
        <w:t>.</w:t>
      </w:r>
    </w:p>
    <w:p w14:paraId="2A25D3F5" w14:textId="77777777" w:rsidR="00487818" w:rsidRPr="00A46F44" w:rsidRDefault="00487818" w:rsidP="00A46F44">
      <w:pPr>
        <w:pStyle w:val="ListParagraph"/>
        <w:rPr>
          <w:rFonts w:asciiTheme="minorHAnsi" w:hAnsiTheme="minorHAnsi"/>
          <w:sz w:val="22"/>
          <w:szCs w:val="22"/>
        </w:rPr>
      </w:pPr>
    </w:p>
    <w:p w14:paraId="6671B0EB" w14:textId="0F0B47D1" w:rsidR="00721E45" w:rsidRPr="00A46F44" w:rsidRDefault="00741833" w:rsidP="00A46F44">
      <w:pPr>
        <w:pStyle w:val="ListParagraph"/>
        <w:numPr>
          <w:ilvl w:val="0"/>
          <w:numId w:val="54"/>
        </w:numPr>
        <w:rPr>
          <w:rFonts w:asciiTheme="minorHAnsi" w:eastAsia="Times New Roman" w:hAnsiTheme="minorHAnsi"/>
          <w:sz w:val="22"/>
          <w:szCs w:val="22"/>
          <w:lang w:eastAsia="en-AU"/>
        </w:rPr>
      </w:pPr>
      <w:r w:rsidRPr="00A46F44">
        <w:rPr>
          <w:rFonts w:asciiTheme="minorHAnsi" w:hAnsiTheme="minorHAnsi"/>
          <w:sz w:val="22"/>
          <w:szCs w:val="22"/>
        </w:rPr>
        <w:lastRenderedPageBreak/>
        <w:t xml:space="preserve">Low Quality Image Geometry – compared to metric </w:t>
      </w:r>
      <w:r w:rsidR="00E70BED" w:rsidRPr="00A46F44">
        <w:rPr>
          <w:rFonts w:asciiTheme="minorHAnsi" w:hAnsiTheme="minorHAnsi"/>
          <w:sz w:val="22"/>
          <w:szCs w:val="22"/>
        </w:rPr>
        <w:t>camera lenses</w:t>
      </w:r>
      <w:r w:rsidRPr="00A46F44">
        <w:rPr>
          <w:rFonts w:asciiTheme="minorHAnsi" w:hAnsiTheme="minorHAnsi"/>
          <w:sz w:val="22"/>
          <w:szCs w:val="22"/>
        </w:rPr>
        <w:t>, which have</w:t>
      </w:r>
      <w:r w:rsidRPr="00A46F44">
        <w:rPr>
          <w:rFonts w:asciiTheme="minorHAnsi" w:eastAsia="Times New Roman" w:hAnsiTheme="minorHAnsi" w:cs="Arial"/>
          <w:sz w:val="22"/>
          <w:szCs w:val="22"/>
          <w:lang w:eastAsia="en-AU"/>
        </w:rPr>
        <w:t xml:space="preserve"> </w:t>
      </w:r>
      <w:r w:rsidR="00AF04D4" w:rsidRPr="00A46F44">
        <w:rPr>
          <w:rFonts w:asciiTheme="minorHAnsi" w:eastAsia="Times New Roman" w:hAnsiTheme="minorHAnsi" w:cs="Arial"/>
          <w:sz w:val="22"/>
          <w:szCs w:val="22"/>
          <w:lang w:eastAsia="en-AU"/>
        </w:rPr>
        <w:t xml:space="preserve">calibrated </w:t>
      </w:r>
      <w:r w:rsidR="001C3D29" w:rsidRPr="00A46F44">
        <w:rPr>
          <w:rFonts w:asciiTheme="minorHAnsi" w:eastAsia="Times New Roman" w:hAnsiTheme="minorHAnsi" w:cs="Arial"/>
          <w:sz w:val="22"/>
          <w:szCs w:val="22"/>
          <w:lang w:eastAsia="en-AU"/>
        </w:rPr>
        <w:t xml:space="preserve">geometry, </w:t>
      </w:r>
      <w:r w:rsidR="00E70BED" w:rsidRPr="00A46F44">
        <w:rPr>
          <w:rFonts w:asciiTheme="minorHAnsi" w:eastAsia="Times New Roman" w:hAnsiTheme="minorHAnsi" w:cs="Arial"/>
          <w:sz w:val="22"/>
          <w:szCs w:val="22"/>
          <w:lang w:eastAsia="en-AU"/>
        </w:rPr>
        <w:t xml:space="preserve">precision optics </w:t>
      </w:r>
      <w:r w:rsidR="00687A75" w:rsidRPr="00A46F44">
        <w:rPr>
          <w:rFonts w:asciiTheme="minorHAnsi" w:eastAsia="Times New Roman" w:hAnsiTheme="minorHAnsi" w:cs="Arial"/>
          <w:sz w:val="22"/>
          <w:szCs w:val="22"/>
          <w:lang w:eastAsia="en-AU"/>
        </w:rPr>
        <w:t>and</w:t>
      </w:r>
      <w:r w:rsidRPr="00A46F44">
        <w:rPr>
          <w:rFonts w:asciiTheme="minorHAnsi" w:eastAsia="Times New Roman" w:hAnsiTheme="minorHAnsi" w:cs="Arial"/>
          <w:sz w:val="22"/>
          <w:szCs w:val="22"/>
          <w:lang w:eastAsia="en-AU"/>
        </w:rPr>
        <w:t xml:space="preserve"> residual errors </w:t>
      </w:r>
      <w:r w:rsidR="00AF04D4" w:rsidRPr="00A46F44">
        <w:rPr>
          <w:rFonts w:asciiTheme="minorHAnsi" w:eastAsia="Times New Roman" w:hAnsiTheme="minorHAnsi" w:cs="Arial"/>
          <w:sz w:val="22"/>
          <w:szCs w:val="22"/>
          <w:lang w:eastAsia="en-AU"/>
        </w:rPr>
        <w:t>known for</w:t>
      </w:r>
      <w:r w:rsidRPr="00A46F44">
        <w:rPr>
          <w:rFonts w:asciiTheme="minorHAnsi" w:eastAsia="Times New Roman" w:hAnsiTheme="minorHAnsi" w:cs="Arial"/>
          <w:sz w:val="22"/>
          <w:szCs w:val="22"/>
          <w:lang w:eastAsia="en-AU"/>
        </w:rPr>
        <w:t xml:space="preserve"> </w:t>
      </w:r>
      <w:r w:rsidR="001C3D29" w:rsidRPr="00A46F44">
        <w:rPr>
          <w:rFonts w:asciiTheme="minorHAnsi" w:eastAsia="Times New Roman" w:hAnsiTheme="minorHAnsi" w:cs="Arial"/>
          <w:sz w:val="22"/>
          <w:szCs w:val="22"/>
          <w:lang w:eastAsia="en-AU"/>
        </w:rPr>
        <w:t xml:space="preserve">each </w:t>
      </w:r>
      <w:r w:rsidRPr="00A46F44">
        <w:rPr>
          <w:rFonts w:asciiTheme="minorHAnsi" w:eastAsia="Times New Roman" w:hAnsiTheme="minorHAnsi" w:cs="Arial"/>
          <w:sz w:val="22"/>
          <w:szCs w:val="22"/>
          <w:lang w:eastAsia="en-AU"/>
        </w:rPr>
        <w:t>lens.</w:t>
      </w:r>
      <w:r w:rsidRPr="00A46F44">
        <w:rPr>
          <w:rFonts w:asciiTheme="minorHAnsi" w:eastAsia="Times New Roman" w:hAnsiTheme="minorHAnsi" w:cs="Arial"/>
          <w:sz w:val="22"/>
          <w:szCs w:val="22"/>
          <w:lang w:eastAsia="en-AU"/>
        </w:rPr>
        <w:br/>
      </w:r>
      <w:r w:rsidRPr="00F1460B">
        <w:rPr>
          <w:rFonts w:asciiTheme="minorHAnsi" w:eastAsia="Times New Roman" w:hAnsiTheme="minorHAnsi" w:cs="Arial"/>
          <w:sz w:val="22"/>
          <w:szCs w:val="22"/>
          <w:lang w:eastAsia="en-AU"/>
        </w:rPr>
        <w:br/>
      </w:r>
      <w:r w:rsidRPr="00A46F44">
        <w:rPr>
          <w:rFonts w:asciiTheme="minorHAnsi" w:eastAsia="Times New Roman" w:hAnsiTheme="minorHAnsi" w:cs="Arial"/>
          <w:i/>
          <w:sz w:val="22"/>
          <w:szCs w:val="22"/>
          <w:lang w:eastAsia="en-AU"/>
        </w:rPr>
        <w:t xml:space="preserve">the effects of this </w:t>
      </w:r>
      <w:r w:rsidR="00C87E03" w:rsidRPr="00F1460B">
        <w:rPr>
          <w:rFonts w:asciiTheme="minorHAnsi" w:eastAsia="Times New Roman" w:hAnsiTheme="minorHAnsi" w:cs="Arial"/>
          <w:i/>
          <w:sz w:val="22"/>
          <w:szCs w:val="22"/>
          <w:lang w:eastAsia="en-AU"/>
        </w:rPr>
        <w:t xml:space="preserve">may be </w:t>
      </w:r>
      <w:r w:rsidRPr="00A46F44">
        <w:rPr>
          <w:rFonts w:asciiTheme="minorHAnsi" w:eastAsia="Times New Roman" w:hAnsiTheme="minorHAnsi" w:cs="Arial"/>
          <w:i/>
          <w:sz w:val="22"/>
          <w:szCs w:val="22"/>
          <w:lang w:eastAsia="en-AU"/>
        </w:rPr>
        <w:t xml:space="preserve">geometric errors that </w:t>
      </w:r>
      <w:r w:rsidR="00547DEC" w:rsidRPr="00F1460B">
        <w:rPr>
          <w:rFonts w:asciiTheme="minorHAnsi" w:eastAsia="Times New Roman" w:hAnsiTheme="minorHAnsi" w:cs="Arial"/>
          <w:i/>
          <w:sz w:val="22"/>
          <w:szCs w:val="22"/>
          <w:lang w:eastAsia="en-AU"/>
        </w:rPr>
        <w:t>cannot be</w:t>
      </w:r>
      <w:r w:rsidRPr="00A46F44">
        <w:rPr>
          <w:rFonts w:asciiTheme="minorHAnsi" w:eastAsia="Times New Roman" w:hAnsiTheme="minorHAnsi" w:cs="Arial"/>
          <w:i/>
          <w:sz w:val="22"/>
          <w:szCs w:val="22"/>
          <w:lang w:eastAsia="en-AU"/>
        </w:rPr>
        <w:t xml:space="preserve"> removed during orientation and adjus</w:t>
      </w:r>
      <w:r w:rsidR="003F19E9" w:rsidRPr="00F1460B">
        <w:rPr>
          <w:rFonts w:asciiTheme="minorHAnsi" w:eastAsia="Times New Roman" w:hAnsiTheme="minorHAnsi" w:cs="Arial"/>
          <w:i/>
          <w:sz w:val="22"/>
          <w:szCs w:val="22"/>
          <w:lang w:eastAsia="en-AU"/>
        </w:rPr>
        <w:t xml:space="preserve">tment of the resultant imagery; </w:t>
      </w:r>
      <w:r w:rsidRPr="00A46F44">
        <w:rPr>
          <w:rFonts w:asciiTheme="minorHAnsi" w:eastAsia="Times New Roman" w:hAnsiTheme="minorHAnsi" w:cs="Arial"/>
          <w:i/>
          <w:sz w:val="22"/>
          <w:szCs w:val="22"/>
          <w:lang w:eastAsia="en-AU"/>
        </w:rPr>
        <w:t>consequently</w:t>
      </w:r>
      <w:r w:rsidR="003F19E9" w:rsidRPr="00F1460B">
        <w:rPr>
          <w:rFonts w:asciiTheme="minorHAnsi" w:eastAsia="Times New Roman" w:hAnsiTheme="minorHAnsi" w:cs="Arial"/>
          <w:i/>
          <w:sz w:val="22"/>
          <w:szCs w:val="22"/>
          <w:lang w:eastAsia="en-AU"/>
        </w:rPr>
        <w:t>,</w:t>
      </w:r>
      <w:r w:rsidRPr="00A46F44">
        <w:rPr>
          <w:rFonts w:asciiTheme="minorHAnsi" w:eastAsia="Times New Roman" w:hAnsiTheme="minorHAnsi" w:cs="Arial"/>
          <w:i/>
          <w:sz w:val="22"/>
          <w:szCs w:val="22"/>
          <w:lang w:eastAsia="en-AU"/>
        </w:rPr>
        <w:t xml:space="preserve"> these errors are propagated throughout the image-model space which is used to make terrain, mapping and image products</w:t>
      </w:r>
    </w:p>
    <w:p w14:paraId="294C0725" w14:textId="77777777" w:rsidR="005972E3" w:rsidRPr="00A46F44" w:rsidRDefault="005972E3" w:rsidP="00A46F44">
      <w:pPr>
        <w:rPr>
          <w:rFonts w:asciiTheme="minorHAnsi" w:hAnsiTheme="minorHAnsi"/>
        </w:rPr>
      </w:pPr>
    </w:p>
    <w:p w14:paraId="1D915CEE" w14:textId="08C4D2CC" w:rsidR="001C3D29" w:rsidRPr="007516A6" w:rsidRDefault="005972E3" w:rsidP="00A46F44">
      <w:pPr>
        <w:jc w:val="both"/>
        <w:rPr>
          <w:rFonts w:asciiTheme="minorHAnsi" w:hAnsiTheme="minorHAnsi"/>
          <w:sz w:val="22"/>
          <w:szCs w:val="22"/>
        </w:rPr>
      </w:pPr>
      <w:r w:rsidRPr="00A46F44">
        <w:rPr>
          <w:rFonts w:asciiTheme="minorHAnsi" w:hAnsiTheme="minorHAnsi" w:cs="Arial"/>
          <w:sz w:val="22"/>
          <w:szCs w:val="22"/>
        </w:rPr>
        <w:t xml:space="preserve">These restrictions </w:t>
      </w:r>
      <w:r w:rsidR="008C67C6">
        <w:rPr>
          <w:rFonts w:asciiTheme="minorHAnsi" w:hAnsiTheme="minorHAnsi" w:cs="Arial"/>
          <w:sz w:val="22"/>
          <w:szCs w:val="22"/>
        </w:rPr>
        <w:t xml:space="preserve">may </w:t>
      </w:r>
      <w:r w:rsidRPr="00A46F44">
        <w:rPr>
          <w:rFonts w:asciiTheme="minorHAnsi" w:hAnsiTheme="minorHAnsi" w:cs="Arial"/>
          <w:sz w:val="22"/>
          <w:szCs w:val="22"/>
        </w:rPr>
        <w:t xml:space="preserve">create unwanted, unintentional </w:t>
      </w:r>
      <w:r w:rsidR="0086184B" w:rsidRPr="00A46F44">
        <w:rPr>
          <w:rFonts w:asciiTheme="minorHAnsi" w:hAnsiTheme="minorHAnsi" w:cs="Arial"/>
          <w:sz w:val="22"/>
          <w:szCs w:val="22"/>
        </w:rPr>
        <w:t xml:space="preserve">and </w:t>
      </w:r>
      <w:r w:rsidRPr="00A46F44">
        <w:rPr>
          <w:rFonts w:asciiTheme="minorHAnsi" w:hAnsiTheme="minorHAnsi" w:cs="Arial"/>
          <w:sz w:val="22"/>
          <w:szCs w:val="22"/>
        </w:rPr>
        <w:t>irreparable errors</w:t>
      </w:r>
      <w:r w:rsidR="001C3D29" w:rsidRPr="007516A6">
        <w:rPr>
          <w:rFonts w:asciiTheme="minorHAnsi" w:hAnsiTheme="minorHAnsi" w:cs="Arial"/>
          <w:sz w:val="22"/>
          <w:szCs w:val="22"/>
        </w:rPr>
        <w:t xml:space="preserve"> in output data products</w:t>
      </w:r>
      <w:r w:rsidR="008C67C6" w:rsidRPr="00327FE6">
        <w:rPr>
          <w:rFonts w:asciiTheme="minorHAnsi" w:hAnsiTheme="minorHAnsi" w:cs="Arial"/>
          <w:sz w:val="22"/>
          <w:szCs w:val="22"/>
        </w:rPr>
        <w:t xml:space="preserve">, </w:t>
      </w:r>
      <w:r w:rsidR="00E70BED">
        <w:rPr>
          <w:rFonts w:asciiTheme="minorHAnsi" w:hAnsiTheme="minorHAnsi" w:cs="Arial"/>
          <w:sz w:val="22"/>
          <w:szCs w:val="22"/>
        </w:rPr>
        <w:t>especially distortions.  H</w:t>
      </w:r>
      <w:r w:rsidR="008C67C6">
        <w:rPr>
          <w:rFonts w:asciiTheme="minorHAnsi" w:hAnsiTheme="minorHAnsi" w:cs="Arial"/>
          <w:sz w:val="22"/>
          <w:szCs w:val="22"/>
        </w:rPr>
        <w:t xml:space="preserve">owever; </w:t>
      </w:r>
      <w:r w:rsidR="001C3D29">
        <w:rPr>
          <w:rFonts w:asciiTheme="minorHAnsi" w:hAnsiTheme="minorHAnsi" w:cs="Arial"/>
          <w:sz w:val="22"/>
          <w:szCs w:val="22"/>
        </w:rPr>
        <w:t xml:space="preserve">it </w:t>
      </w:r>
      <w:r w:rsidR="001868F9">
        <w:rPr>
          <w:rFonts w:asciiTheme="minorHAnsi" w:hAnsiTheme="minorHAnsi" w:cs="Arial"/>
          <w:sz w:val="22"/>
          <w:szCs w:val="22"/>
        </w:rPr>
        <w:t xml:space="preserve">also </w:t>
      </w:r>
      <w:r w:rsidR="001C3D29">
        <w:rPr>
          <w:rFonts w:asciiTheme="minorHAnsi" w:hAnsiTheme="minorHAnsi" w:cs="Arial"/>
          <w:sz w:val="22"/>
          <w:szCs w:val="22"/>
        </w:rPr>
        <w:t xml:space="preserve">has to be understood that </w:t>
      </w:r>
      <w:r w:rsidR="001C3D29" w:rsidRPr="007516A6">
        <w:rPr>
          <w:rFonts w:asciiTheme="minorHAnsi" w:hAnsiTheme="minorHAnsi" w:cs="Arial"/>
          <w:sz w:val="22"/>
          <w:szCs w:val="22"/>
        </w:rPr>
        <w:t xml:space="preserve">these errors </w:t>
      </w:r>
      <w:r w:rsidR="00E70BED">
        <w:rPr>
          <w:rFonts w:asciiTheme="minorHAnsi" w:hAnsiTheme="minorHAnsi" w:cs="Arial"/>
          <w:sz w:val="22"/>
          <w:szCs w:val="22"/>
        </w:rPr>
        <w:t xml:space="preserve">may not </w:t>
      </w:r>
      <w:r w:rsidR="001868F9">
        <w:rPr>
          <w:rFonts w:asciiTheme="minorHAnsi" w:hAnsiTheme="minorHAnsi" w:cs="Arial"/>
          <w:sz w:val="22"/>
          <w:szCs w:val="22"/>
        </w:rPr>
        <w:t xml:space="preserve">adversely affect some </w:t>
      </w:r>
      <w:r w:rsidR="001C3D29">
        <w:rPr>
          <w:rFonts w:asciiTheme="minorHAnsi" w:hAnsiTheme="minorHAnsi" w:cs="Arial"/>
          <w:sz w:val="22"/>
          <w:szCs w:val="22"/>
        </w:rPr>
        <w:t xml:space="preserve">project </w:t>
      </w:r>
      <w:r w:rsidR="00B00EBD">
        <w:rPr>
          <w:rFonts w:asciiTheme="minorHAnsi" w:hAnsiTheme="minorHAnsi" w:cs="Arial"/>
          <w:sz w:val="22"/>
          <w:szCs w:val="22"/>
        </w:rPr>
        <w:t>deliverables</w:t>
      </w:r>
      <w:r w:rsidR="001C3D29">
        <w:rPr>
          <w:rFonts w:asciiTheme="minorHAnsi" w:hAnsiTheme="minorHAnsi" w:cs="Arial"/>
          <w:sz w:val="22"/>
          <w:szCs w:val="22"/>
        </w:rPr>
        <w:t>.</w:t>
      </w:r>
      <w:r w:rsidR="00E70BED">
        <w:rPr>
          <w:rFonts w:asciiTheme="minorHAnsi" w:hAnsiTheme="minorHAnsi" w:cs="Arial"/>
          <w:sz w:val="22"/>
          <w:szCs w:val="22"/>
        </w:rPr>
        <w:t xml:space="preserve">  </w:t>
      </w:r>
      <w:r w:rsidR="00B00EBD">
        <w:rPr>
          <w:rFonts w:asciiTheme="minorHAnsi" w:hAnsiTheme="minorHAnsi" w:cs="Arial"/>
          <w:sz w:val="22"/>
          <w:szCs w:val="22"/>
        </w:rPr>
        <w:t>Very l</w:t>
      </w:r>
      <w:r w:rsidR="00E70BED">
        <w:rPr>
          <w:rFonts w:asciiTheme="minorHAnsi" w:hAnsiTheme="minorHAnsi" w:cs="Arial"/>
          <w:sz w:val="22"/>
          <w:szCs w:val="22"/>
        </w:rPr>
        <w:t>ow flight altitudes applicable to drones, combined with high-resolution sensors (albeit low cost and low quality) can sometimes invalidate the negative effects of poor or unknown image-geometry</w:t>
      </w:r>
      <w:r w:rsidR="00504B8C">
        <w:rPr>
          <w:rFonts w:asciiTheme="minorHAnsi" w:hAnsiTheme="minorHAnsi" w:cs="Arial"/>
          <w:sz w:val="22"/>
          <w:szCs w:val="22"/>
        </w:rPr>
        <w:t xml:space="preserve"> in some projects.</w:t>
      </w:r>
    </w:p>
    <w:p w14:paraId="5DC90426" w14:textId="77777777" w:rsidR="00B00EBD" w:rsidRDefault="00B00EBD" w:rsidP="00A46F44">
      <w:pPr>
        <w:rPr>
          <w:rFonts w:asciiTheme="minorHAnsi" w:hAnsiTheme="minorHAnsi"/>
          <w:sz w:val="22"/>
          <w:szCs w:val="22"/>
        </w:rPr>
      </w:pPr>
    </w:p>
    <w:p w14:paraId="21B1045C" w14:textId="13F3DC7A" w:rsidR="00436DB7" w:rsidRPr="00A46F44" w:rsidRDefault="00436DB7" w:rsidP="00A46F44">
      <w:pPr>
        <w:pStyle w:val="Heading2"/>
        <w:rPr>
          <w:rFonts w:asciiTheme="minorHAnsi" w:hAnsiTheme="minorHAnsi"/>
          <w:color w:val="000080"/>
        </w:rPr>
      </w:pPr>
      <w:bookmarkStart w:id="40" w:name="_Toc73549363"/>
      <w:r w:rsidRPr="00A46F44">
        <w:rPr>
          <w:rFonts w:asciiTheme="minorHAnsi" w:hAnsiTheme="minorHAnsi"/>
          <w:color w:val="000080"/>
        </w:rPr>
        <w:t>Field Sketches</w:t>
      </w:r>
      <w:r w:rsidR="00B76962">
        <w:rPr>
          <w:rFonts w:asciiTheme="minorHAnsi" w:hAnsiTheme="minorHAnsi"/>
          <w:color w:val="000080"/>
        </w:rPr>
        <w:t xml:space="preserve"> and Site Plans</w:t>
      </w:r>
      <w:bookmarkEnd w:id="40"/>
    </w:p>
    <w:p w14:paraId="65EAEBB7" w14:textId="1E0DE5DD" w:rsidR="00FC2CD8" w:rsidRPr="007516A6" w:rsidRDefault="006A11EF" w:rsidP="00A46F44">
      <w:pPr>
        <w:jc w:val="both"/>
        <w:rPr>
          <w:rFonts w:asciiTheme="minorHAnsi" w:hAnsiTheme="minorHAnsi"/>
          <w:sz w:val="22"/>
          <w:szCs w:val="22"/>
        </w:rPr>
      </w:pPr>
      <w:r>
        <w:rPr>
          <w:rFonts w:asciiTheme="minorHAnsi" w:hAnsiTheme="minorHAnsi" w:cs="Arial"/>
          <w:sz w:val="22"/>
          <w:szCs w:val="22"/>
        </w:rPr>
        <w:t xml:space="preserve">Hand </w:t>
      </w:r>
      <w:r w:rsidR="00FC2CD8" w:rsidRPr="00A46F44">
        <w:rPr>
          <w:rFonts w:asciiTheme="minorHAnsi" w:hAnsiTheme="minorHAnsi" w:cs="Arial"/>
          <w:sz w:val="22"/>
          <w:szCs w:val="22"/>
        </w:rPr>
        <w:t xml:space="preserve">compiled drawings and sketches are not an acceptable form of recording </w:t>
      </w:r>
      <w:r w:rsidR="006017CD">
        <w:rPr>
          <w:rFonts w:asciiTheme="minorHAnsi" w:hAnsiTheme="minorHAnsi" w:cs="Arial"/>
          <w:sz w:val="22"/>
          <w:szCs w:val="22"/>
        </w:rPr>
        <w:t xml:space="preserve">accurate </w:t>
      </w:r>
      <w:r w:rsidR="00FC2CD8" w:rsidRPr="00A46F44">
        <w:rPr>
          <w:rFonts w:asciiTheme="minorHAnsi" w:hAnsiTheme="minorHAnsi" w:cs="Arial"/>
          <w:sz w:val="22"/>
          <w:szCs w:val="22"/>
        </w:rPr>
        <w:t>spatial location inform</w:t>
      </w:r>
      <w:r w:rsidR="001009C0" w:rsidRPr="00A46F44">
        <w:rPr>
          <w:rFonts w:asciiTheme="minorHAnsi" w:hAnsiTheme="minorHAnsi" w:cs="Arial"/>
          <w:sz w:val="22"/>
          <w:szCs w:val="22"/>
        </w:rPr>
        <w:t>ation</w:t>
      </w:r>
      <w:r w:rsidR="00F800EA">
        <w:rPr>
          <w:rFonts w:asciiTheme="minorHAnsi" w:hAnsiTheme="minorHAnsi" w:cs="Arial"/>
          <w:sz w:val="22"/>
          <w:szCs w:val="22"/>
        </w:rPr>
        <w:t xml:space="preserve"> - </w:t>
      </w:r>
      <w:r w:rsidR="001009C0" w:rsidRPr="00A46F44">
        <w:rPr>
          <w:rFonts w:asciiTheme="minorHAnsi" w:hAnsiTheme="minorHAnsi" w:cs="Arial"/>
          <w:sz w:val="22"/>
          <w:szCs w:val="22"/>
        </w:rPr>
        <w:t>nor is manually drawing the location of features in CAD</w:t>
      </w:r>
      <w:r w:rsidR="00F800EA">
        <w:rPr>
          <w:rFonts w:asciiTheme="minorHAnsi" w:hAnsiTheme="minorHAnsi" w:cs="Arial"/>
          <w:sz w:val="22"/>
          <w:szCs w:val="22"/>
        </w:rPr>
        <w:t xml:space="preserve"> -</w:t>
      </w:r>
      <w:r>
        <w:rPr>
          <w:rFonts w:asciiTheme="minorHAnsi" w:hAnsiTheme="minorHAnsi" w:cs="Arial"/>
          <w:sz w:val="22"/>
          <w:szCs w:val="22"/>
        </w:rPr>
        <w:t xml:space="preserve"> unless</w:t>
      </w:r>
      <w:r w:rsidR="001009C0" w:rsidRPr="00A46F44">
        <w:rPr>
          <w:rFonts w:asciiTheme="minorHAnsi" w:hAnsiTheme="minorHAnsi" w:cs="Arial"/>
          <w:sz w:val="22"/>
          <w:szCs w:val="22"/>
        </w:rPr>
        <w:t xml:space="preserve"> spatial locations </w:t>
      </w:r>
      <w:r>
        <w:rPr>
          <w:rFonts w:asciiTheme="minorHAnsi" w:hAnsiTheme="minorHAnsi" w:cs="Arial"/>
          <w:sz w:val="22"/>
          <w:szCs w:val="22"/>
        </w:rPr>
        <w:t>are</w:t>
      </w:r>
      <w:r w:rsidR="001009C0" w:rsidRPr="00A46F44">
        <w:rPr>
          <w:rFonts w:asciiTheme="minorHAnsi" w:hAnsiTheme="minorHAnsi" w:cs="Arial"/>
          <w:sz w:val="22"/>
          <w:szCs w:val="22"/>
        </w:rPr>
        <w:t xml:space="preserve"> captured using suitabl</w:t>
      </w:r>
      <w:r w:rsidR="00910B0B" w:rsidRPr="00A46F44">
        <w:rPr>
          <w:rFonts w:asciiTheme="minorHAnsi" w:hAnsiTheme="minorHAnsi" w:cs="Arial"/>
          <w:sz w:val="22"/>
          <w:szCs w:val="22"/>
        </w:rPr>
        <w:t>e</w:t>
      </w:r>
      <w:r w:rsidR="001009C0" w:rsidRPr="00A46F44">
        <w:rPr>
          <w:rFonts w:asciiTheme="minorHAnsi" w:hAnsiTheme="minorHAnsi" w:cs="Arial"/>
          <w:sz w:val="22"/>
          <w:szCs w:val="22"/>
        </w:rPr>
        <w:t xml:space="preserve"> positioning </w:t>
      </w:r>
      <w:r w:rsidR="006017CD">
        <w:rPr>
          <w:rFonts w:asciiTheme="minorHAnsi" w:hAnsiTheme="minorHAnsi" w:cs="Arial"/>
          <w:sz w:val="22"/>
          <w:szCs w:val="22"/>
        </w:rPr>
        <w:t xml:space="preserve">and/or measurement </w:t>
      </w:r>
      <w:r w:rsidR="001009C0" w:rsidRPr="00A46F44">
        <w:rPr>
          <w:rFonts w:asciiTheme="minorHAnsi" w:hAnsiTheme="minorHAnsi" w:cs="Arial"/>
          <w:sz w:val="22"/>
          <w:szCs w:val="22"/>
        </w:rPr>
        <w:t xml:space="preserve">technology </w:t>
      </w:r>
      <w:r w:rsidR="00910B0B" w:rsidRPr="00A46F44">
        <w:rPr>
          <w:rFonts w:asciiTheme="minorHAnsi" w:hAnsiTheme="minorHAnsi" w:cs="Arial"/>
          <w:sz w:val="22"/>
          <w:szCs w:val="22"/>
        </w:rPr>
        <w:t>that is fit-for-purpose</w:t>
      </w:r>
      <w:r w:rsidR="001009C0" w:rsidRPr="00A46F44">
        <w:rPr>
          <w:rFonts w:asciiTheme="minorHAnsi" w:hAnsiTheme="minorHAnsi" w:cs="Arial"/>
          <w:sz w:val="22"/>
          <w:szCs w:val="22"/>
        </w:rPr>
        <w:t xml:space="preserve">, </w:t>
      </w:r>
      <w:r w:rsidR="00910B0B" w:rsidRPr="00A46F44">
        <w:rPr>
          <w:rFonts w:asciiTheme="minorHAnsi" w:hAnsiTheme="minorHAnsi" w:cs="Arial"/>
          <w:sz w:val="22"/>
          <w:szCs w:val="22"/>
        </w:rPr>
        <w:t>then</w:t>
      </w:r>
      <w:r w:rsidR="001009C0" w:rsidRPr="00A46F44">
        <w:rPr>
          <w:rFonts w:asciiTheme="minorHAnsi" w:hAnsiTheme="minorHAnsi" w:cs="Arial"/>
          <w:sz w:val="22"/>
          <w:szCs w:val="22"/>
        </w:rPr>
        <w:t xml:space="preserve"> compiled into the required data structure and formats defined in this document.</w:t>
      </w:r>
    </w:p>
    <w:p w14:paraId="70638739" w14:textId="77777777" w:rsidR="006017CD" w:rsidRDefault="006017CD" w:rsidP="00A46F44">
      <w:pPr>
        <w:rPr>
          <w:rFonts w:asciiTheme="minorHAnsi" w:hAnsiTheme="minorHAnsi"/>
          <w:sz w:val="22"/>
          <w:szCs w:val="22"/>
        </w:rPr>
      </w:pPr>
    </w:p>
    <w:p w14:paraId="354790E4" w14:textId="468FB757" w:rsidR="006017CD" w:rsidRDefault="006017CD" w:rsidP="00A46F44">
      <w:pPr>
        <w:rPr>
          <w:rFonts w:asciiTheme="minorHAnsi" w:hAnsiTheme="minorHAnsi"/>
          <w:sz w:val="22"/>
          <w:szCs w:val="22"/>
        </w:rPr>
      </w:pPr>
      <w:r>
        <w:rPr>
          <w:rFonts w:asciiTheme="minorHAnsi" w:hAnsiTheme="minorHAnsi"/>
          <w:sz w:val="22"/>
          <w:szCs w:val="22"/>
        </w:rPr>
        <w:t xml:space="preserve">To be deemed suitably-prepared, a </w:t>
      </w:r>
      <w:r w:rsidR="00E0459F">
        <w:rPr>
          <w:rFonts w:asciiTheme="minorHAnsi" w:hAnsiTheme="minorHAnsi"/>
          <w:sz w:val="22"/>
          <w:szCs w:val="22"/>
        </w:rPr>
        <w:t>f</w:t>
      </w:r>
      <w:r>
        <w:rPr>
          <w:rFonts w:asciiTheme="minorHAnsi" w:hAnsiTheme="minorHAnsi"/>
          <w:sz w:val="22"/>
          <w:szCs w:val="22"/>
        </w:rPr>
        <w:t xml:space="preserve">ield sketch </w:t>
      </w:r>
      <w:r w:rsidR="00E0459F">
        <w:rPr>
          <w:rFonts w:asciiTheme="minorHAnsi" w:hAnsiTheme="minorHAnsi"/>
          <w:sz w:val="22"/>
          <w:szCs w:val="22"/>
        </w:rPr>
        <w:t xml:space="preserve">or site plan </w:t>
      </w:r>
      <w:r>
        <w:rPr>
          <w:rFonts w:asciiTheme="minorHAnsi" w:hAnsiTheme="minorHAnsi"/>
          <w:sz w:val="22"/>
          <w:szCs w:val="22"/>
        </w:rPr>
        <w:t xml:space="preserve">must </w:t>
      </w:r>
      <w:r w:rsidR="006A11EF">
        <w:rPr>
          <w:rFonts w:asciiTheme="minorHAnsi" w:hAnsiTheme="minorHAnsi"/>
          <w:sz w:val="22"/>
          <w:szCs w:val="22"/>
        </w:rPr>
        <w:t xml:space="preserve">identify </w:t>
      </w:r>
      <w:r>
        <w:rPr>
          <w:rFonts w:asciiTheme="minorHAnsi" w:hAnsiTheme="minorHAnsi"/>
          <w:sz w:val="22"/>
          <w:szCs w:val="22"/>
        </w:rPr>
        <w:t>the following</w:t>
      </w:r>
      <w:r w:rsidR="00845636">
        <w:rPr>
          <w:rFonts w:asciiTheme="minorHAnsi" w:hAnsiTheme="minorHAnsi"/>
          <w:sz w:val="22"/>
          <w:szCs w:val="22"/>
        </w:rPr>
        <w:t>, as applicable</w:t>
      </w:r>
      <w:r>
        <w:rPr>
          <w:rFonts w:asciiTheme="minorHAnsi" w:hAnsiTheme="minorHAnsi"/>
          <w:sz w:val="22"/>
          <w:szCs w:val="22"/>
        </w:rPr>
        <w:t>:</w:t>
      </w:r>
      <w:r w:rsidR="00D73222">
        <w:rPr>
          <w:rFonts w:asciiTheme="minorHAnsi" w:hAnsiTheme="minorHAnsi"/>
          <w:sz w:val="22"/>
          <w:szCs w:val="22"/>
        </w:rPr>
        <w:br/>
      </w:r>
    </w:p>
    <w:p w14:paraId="323C51C0" w14:textId="5467F2AE" w:rsidR="009F1B2D" w:rsidRDefault="00E57ECE" w:rsidP="00A46F44">
      <w:pPr>
        <w:pStyle w:val="ListParagraph"/>
        <w:numPr>
          <w:ilvl w:val="0"/>
          <w:numId w:val="54"/>
        </w:numPr>
        <w:rPr>
          <w:rFonts w:asciiTheme="minorHAnsi" w:hAnsiTheme="minorHAnsi"/>
          <w:sz w:val="22"/>
          <w:szCs w:val="22"/>
        </w:rPr>
      </w:pPr>
      <w:r>
        <w:rPr>
          <w:rFonts w:asciiTheme="minorHAnsi" w:hAnsiTheme="minorHAnsi"/>
          <w:sz w:val="22"/>
          <w:szCs w:val="22"/>
        </w:rPr>
        <w:t>D</w:t>
      </w:r>
      <w:r w:rsidR="009F1B2D">
        <w:rPr>
          <w:rFonts w:asciiTheme="minorHAnsi" w:hAnsiTheme="minorHAnsi"/>
          <w:sz w:val="22"/>
          <w:szCs w:val="22"/>
        </w:rPr>
        <w:t xml:space="preserve">imensions </w:t>
      </w:r>
      <w:r>
        <w:rPr>
          <w:rFonts w:asciiTheme="minorHAnsi" w:hAnsiTheme="minorHAnsi"/>
          <w:sz w:val="22"/>
          <w:szCs w:val="22"/>
        </w:rPr>
        <w:t xml:space="preserve">that </w:t>
      </w:r>
      <w:r w:rsidR="00137A25">
        <w:rPr>
          <w:rFonts w:asciiTheme="minorHAnsi" w:hAnsiTheme="minorHAnsi"/>
          <w:sz w:val="22"/>
          <w:szCs w:val="22"/>
        </w:rPr>
        <w:t xml:space="preserve">indicate position, </w:t>
      </w:r>
      <w:r w:rsidR="001D5AC4">
        <w:rPr>
          <w:rFonts w:asciiTheme="minorHAnsi" w:hAnsiTheme="minorHAnsi"/>
          <w:sz w:val="22"/>
          <w:szCs w:val="22"/>
        </w:rPr>
        <w:t>depth</w:t>
      </w:r>
      <w:r w:rsidR="00137A25">
        <w:rPr>
          <w:rFonts w:asciiTheme="minorHAnsi" w:hAnsiTheme="minorHAnsi"/>
          <w:sz w:val="22"/>
          <w:szCs w:val="22"/>
        </w:rPr>
        <w:t xml:space="preserve"> and </w:t>
      </w:r>
      <w:r w:rsidR="001D5AC4">
        <w:rPr>
          <w:rFonts w:asciiTheme="minorHAnsi" w:hAnsiTheme="minorHAnsi"/>
          <w:sz w:val="22"/>
          <w:szCs w:val="22"/>
        </w:rPr>
        <w:t>height relative to ground level</w:t>
      </w:r>
      <w:r w:rsidR="006B051B">
        <w:rPr>
          <w:rFonts w:asciiTheme="minorHAnsi" w:hAnsiTheme="minorHAnsi"/>
          <w:sz w:val="22"/>
          <w:szCs w:val="22"/>
        </w:rPr>
        <w:t xml:space="preserve">, to accurately represent the real-world </w:t>
      </w:r>
      <w:r w:rsidR="00137A25">
        <w:rPr>
          <w:rFonts w:asciiTheme="minorHAnsi" w:hAnsiTheme="minorHAnsi"/>
          <w:sz w:val="22"/>
          <w:szCs w:val="22"/>
        </w:rPr>
        <w:t>existence at the time of completion of the activity</w:t>
      </w:r>
      <w:r w:rsidR="00D73222">
        <w:rPr>
          <w:rFonts w:asciiTheme="minorHAnsi" w:hAnsiTheme="minorHAnsi"/>
          <w:sz w:val="22"/>
          <w:szCs w:val="22"/>
        </w:rPr>
        <w:br/>
      </w:r>
    </w:p>
    <w:p w14:paraId="0080A57A" w14:textId="1B7CD171" w:rsidR="00F800EA" w:rsidRDefault="005A7031" w:rsidP="00A46F44">
      <w:pPr>
        <w:pStyle w:val="ListParagraph"/>
        <w:numPr>
          <w:ilvl w:val="0"/>
          <w:numId w:val="54"/>
        </w:numPr>
        <w:rPr>
          <w:rFonts w:asciiTheme="minorHAnsi" w:hAnsiTheme="minorHAnsi"/>
          <w:sz w:val="22"/>
          <w:szCs w:val="22"/>
        </w:rPr>
      </w:pPr>
      <w:r>
        <w:rPr>
          <w:rFonts w:asciiTheme="minorHAnsi" w:hAnsiTheme="minorHAnsi"/>
          <w:sz w:val="22"/>
          <w:szCs w:val="22"/>
        </w:rPr>
        <w:t xml:space="preserve">Locations representing </w:t>
      </w:r>
      <w:r w:rsidR="00F800EA">
        <w:rPr>
          <w:rFonts w:asciiTheme="minorHAnsi" w:hAnsiTheme="minorHAnsi"/>
          <w:sz w:val="22"/>
          <w:szCs w:val="22"/>
        </w:rPr>
        <w:t xml:space="preserve">the centre of </w:t>
      </w:r>
      <w:r w:rsidR="00C11ADB">
        <w:rPr>
          <w:rFonts w:asciiTheme="minorHAnsi" w:hAnsiTheme="minorHAnsi"/>
          <w:sz w:val="22"/>
          <w:szCs w:val="22"/>
        </w:rPr>
        <w:t xml:space="preserve">all </w:t>
      </w:r>
      <w:r>
        <w:rPr>
          <w:rFonts w:asciiTheme="minorHAnsi" w:hAnsiTheme="minorHAnsi"/>
          <w:sz w:val="22"/>
          <w:szCs w:val="22"/>
        </w:rPr>
        <w:t>single-point feature</w:t>
      </w:r>
      <w:r w:rsidR="00EE4D5D">
        <w:rPr>
          <w:rFonts w:asciiTheme="minorHAnsi" w:hAnsiTheme="minorHAnsi"/>
          <w:sz w:val="22"/>
          <w:szCs w:val="22"/>
        </w:rPr>
        <w:t>s</w:t>
      </w:r>
      <w:r w:rsidR="00EE4D5D" w:rsidRPr="006B10E2">
        <w:rPr>
          <w:rFonts w:asciiTheme="minorHAnsi" w:hAnsiTheme="minorHAnsi"/>
          <w:sz w:val="22"/>
          <w:szCs w:val="22"/>
        </w:rPr>
        <w:t>, which represent planned or as-built assets</w:t>
      </w:r>
      <w:r w:rsidR="00EE4D5D">
        <w:rPr>
          <w:rFonts w:asciiTheme="minorHAnsi" w:hAnsiTheme="minorHAnsi"/>
          <w:sz w:val="22"/>
          <w:szCs w:val="22"/>
        </w:rPr>
        <w:br/>
      </w:r>
    </w:p>
    <w:p w14:paraId="61587E69" w14:textId="734BFE17" w:rsidR="006A11EF" w:rsidRDefault="00F800EA" w:rsidP="00A46F44">
      <w:pPr>
        <w:pStyle w:val="ListParagraph"/>
        <w:numPr>
          <w:ilvl w:val="0"/>
          <w:numId w:val="54"/>
        </w:numPr>
        <w:rPr>
          <w:rFonts w:asciiTheme="minorHAnsi" w:hAnsiTheme="minorHAnsi"/>
          <w:sz w:val="22"/>
          <w:szCs w:val="22"/>
        </w:rPr>
      </w:pPr>
      <w:r>
        <w:rPr>
          <w:rFonts w:asciiTheme="minorHAnsi" w:hAnsiTheme="minorHAnsi"/>
          <w:sz w:val="22"/>
          <w:szCs w:val="22"/>
        </w:rPr>
        <w:t>Locations representing s</w:t>
      </w:r>
      <w:r w:rsidR="006017CD" w:rsidRPr="001919BA">
        <w:rPr>
          <w:rFonts w:asciiTheme="minorHAnsi" w:hAnsiTheme="minorHAnsi"/>
          <w:sz w:val="22"/>
          <w:szCs w:val="22"/>
        </w:rPr>
        <w:t xml:space="preserve">tart and </w:t>
      </w:r>
      <w:r>
        <w:rPr>
          <w:rFonts w:asciiTheme="minorHAnsi" w:hAnsiTheme="minorHAnsi"/>
          <w:sz w:val="22"/>
          <w:szCs w:val="22"/>
        </w:rPr>
        <w:t>e</w:t>
      </w:r>
      <w:r w:rsidR="006017CD" w:rsidRPr="001919BA">
        <w:rPr>
          <w:rFonts w:asciiTheme="minorHAnsi" w:hAnsiTheme="minorHAnsi"/>
          <w:sz w:val="22"/>
          <w:szCs w:val="22"/>
        </w:rPr>
        <w:t>nd points</w:t>
      </w:r>
      <w:r w:rsidR="006A11EF" w:rsidRPr="001919BA">
        <w:rPr>
          <w:rFonts w:asciiTheme="minorHAnsi" w:hAnsiTheme="minorHAnsi"/>
          <w:sz w:val="22"/>
          <w:szCs w:val="22"/>
        </w:rPr>
        <w:t xml:space="preserve"> of </w:t>
      </w:r>
      <w:r w:rsidR="006A11EF" w:rsidRPr="007516A6">
        <w:rPr>
          <w:rFonts w:asciiTheme="minorHAnsi" w:hAnsiTheme="minorHAnsi"/>
          <w:sz w:val="22"/>
          <w:szCs w:val="22"/>
        </w:rPr>
        <w:t xml:space="preserve">all </w:t>
      </w:r>
      <w:r w:rsidR="006A11EF" w:rsidRPr="00327FE6">
        <w:rPr>
          <w:rFonts w:asciiTheme="minorHAnsi" w:hAnsiTheme="minorHAnsi"/>
          <w:sz w:val="22"/>
          <w:szCs w:val="22"/>
        </w:rPr>
        <w:t>linear feature</w:t>
      </w:r>
      <w:r w:rsidR="006A11EF" w:rsidRPr="00FF6F03">
        <w:rPr>
          <w:rFonts w:asciiTheme="minorHAnsi" w:hAnsiTheme="minorHAnsi"/>
          <w:sz w:val="22"/>
          <w:szCs w:val="22"/>
        </w:rPr>
        <w:t>s</w:t>
      </w:r>
      <w:r>
        <w:rPr>
          <w:rFonts w:asciiTheme="minorHAnsi" w:hAnsiTheme="minorHAnsi"/>
          <w:sz w:val="22"/>
          <w:szCs w:val="22"/>
        </w:rPr>
        <w:t xml:space="preserve"> or sections</w:t>
      </w:r>
      <w:r w:rsidR="006A11EF" w:rsidRPr="001919BA">
        <w:rPr>
          <w:rFonts w:asciiTheme="minorHAnsi" w:hAnsiTheme="minorHAnsi"/>
          <w:sz w:val="22"/>
          <w:szCs w:val="22"/>
        </w:rPr>
        <w:t xml:space="preserve">, which represent </w:t>
      </w:r>
      <w:r w:rsidR="006A11EF" w:rsidRPr="007516A6">
        <w:rPr>
          <w:rFonts w:asciiTheme="minorHAnsi" w:hAnsiTheme="minorHAnsi"/>
          <w:sz w:val="22"/>
          <w:szCs w:val="22"/>
        </w:rPr>
        <w:t xml:space="preserve">planned or </w:t>
      </w:r>
      <w:r w:rsidR="006A11EF" w:rsidRPr="00327FE6">
        <w:rPr>
          <w:rFonts w:asciiTheme="minorHAnsi" w:hAnsiTheme="minorHAnsi"/>
          <w:sz w:val="22"/>
          <w:szCs w:val="22"/>
        </w:rPr>
        <w:t>as-built</w:t>
      </w:r>
      <w:r w:rsidR="006A11EF" w:rsidRPr="00FF6F03">
        <w:rPr>
          <w:rFonts w:asciiTheme="minorHAnsi" w:hAnsiTheme="minorHAnsi"/>
          <w:sz w:val="22"/>
          <w:szCs w:val="22"/>
        </w:rPr>
        <w:t xml:space="preserve"> assets</w:t>
      </w:r>
      <w:r w:rsidR="00EE4D5D">
        <w:rPr>
          <w:rFonts w:asciiTheme="minorHAnsi" w:hAnsiTheme="minorHAnsi"/>
          <w:sz w:val="22"/>
          <w:szCs w:val="22"/>
        </w:rPr>
        <w:br/>
      </w:r>
    </w:p>
    <w:p w14:paraId="37F627FB" w14:textId="49480689" w:rsidR="006A11EF" w:rsidRDefault="006A11EF" w:rsidP="00A46F44">
      <w:pPr>
        <w:pStyle w:val="ListParagraph"/>
        <w:numPr>
          <w:ilvl w:val="0"/>
          <w:numId w:val="54"/>
        </w:numPr>
        <w:rPr>
          <w:rFonts w:asciiTheme="minorHAnsi" w:hAnsiTheme="minorHAnsi"/>
          <w:sz w:val="22"/>
          <w:szCs w:val="22"/>
        </w:rPr>
      </w:pPr>
      <w:r>
        <w:rPr>
          <w:rFonts w:asciiTheme="minorHAnsi" w:hAnsiTheme="minorHAnsi"/>
          <w:sz w:val="22"/>
          <w:szCs w:val="22"/>
        </w:rPr>
        <w:t>Location</w:t>
      </w:r>
      <w:r w:rsidR="005A7031">
        <w:rPr>
          <w:rFonts w:asciiTheme="minorHAnsi" w:hAnsiTheme="minorHAnsi"/>
          <w:sz w:val="22"/>
          <w:szCs w:val="22"/>
        </w:rPr>
        <w:t>s</w:t>
      </w:r>
      <w:r>
        <w:rPr>
          <w:rFonts w:asciiTheme="minorHAnsi" w:hAnsiTheme="minorHAnsi"/>
          <w:sz w:val="22"/>
          <w:szCs w:val="22"/>
        </w:rPr>
        <w:t xml:space="preserve"> representing all points of </w:t>
      </w:r>
      <w:r w:rsidR="00EE4D5D">
        <w:rPr>
          <w:rFonts w:asciiTheme="minorHAnsi" w:hAnsiTheme="minorHAnsi"/>
          <w:sz w:val="22"/>
          <w:szCs w:val="22"/>
        </w:rPr>
        <w:t xml:space="preserve">discrete </w:t>
      </w:r>
      <w:r>
        <w:rPr>
          <w:rFonts w:asciiTheme="minorHAnsi" w:hAnsiTheme="minorHAnsi"/>
          <w:sz w:val="22"/>
          <w:szCs w:val="22"/>
        </w:rPr>
        <w:t>c</w:t>
      </w:r>
      <w:r w:rsidR="006017CD" w:rsidRPr="001919BA">
        <w:rPr>
          <w:rFonts w:asciiTheme="minorHAnsi" w:hAnsiTheme="minorHAnsi"/>
          <w:sz w:val="22"/>
          <w:szCs w:val="22"/>
        </w:rPr>
        <w:t>hange</w:t>
      </w:r>
      <w:r w:rsidR="005A7031">
        <w:rPr>
          <w:rFonts w:asciiTheme="minorHAnsi" w:hAnsiTheme="minorHAnsi"/>
          <w:sz w:val="22"/>
          <w:szCs w:val="22"/>
        </w:rPr>
        <w:t xml:space="preserve"> </w:t>
      </w:r>
      <w:r w:rsidR="006017CD" w:rsidRPr="001919BA">
        <w:rPr>
          <w:rFonts w:asciiTheme="minorHAnsi" w:hAnsiTheme="minorHAnsi"/>
          <w:sz w:val="22"/>
          <w:szCs w:val="22"/>
        </w:rPr>
        <w:t>in direction</w:t>
      </w:r>
      <w:r w:rsidR="000D6AB9">
        <w:rPr>
          <w:rFonts w:asciiTheme="minorHAnsi" w:hAnsiTheme="minorHAnsi"/>
          <w:sz w:val="22"/>
          <w:szCs w:val="22"/>
        </w:rPr>
        <w:t xml:space="preserve"> or elevation</w:t>
      </w:r>
      <w:r w:rsidR="00F800EA">
        <w:rPr>
          <w:rFonts w:asciiTheme="minorHAnsi" w:hAnsiTheme="minorHAnsi"/>
          <w:sz w:val="22"/>
          <w:szCs w:val="22"/>
        </w:rPr>
        <w:t xml:space="preserve">, </w:t>
      </w:r>
      <w:r>
        <w:rPr>
          <w:rFonts w:asciiTheme="minorHAnsi" w:hAnsiTheme="minorHAnsi"/>
          <w:sz w:val="22"/>
          <w:szCs w:val="22"/>
        </w:rPr>
        <w:t>along linear feature</w:t>
      </w:r>
      <w:r w:rsidR="00EE4D5D">
        <w:rPr>
          <w:rFonts w:asciiTheme="minorHAnsi" w:hAnsiTheme="minorHAnsi"/>
          <w:sz w:val="22"/>
          <w:szCs w:val="22"/>
        </w:rPr>
        <w:t>s</w:t>
      </w:r>
      <w:r w:rsidR="00EE4D5D" w:rsidRPr="006B10E2">
        <w:rPr>
          <w:rFonts w:asciiTheme="minorHAnsi" w:hAnsiTheme="minorHAnsi"/>
          <w:sz w:val="22"/>
          <w:szCs w:val="22"/>
        </w:rPr>
        <w:t>, which represent planned or as-built assets</w:t>
      </w:r>
      <w:r w:rsidR="00C11ADB">
        <w:rPr>
          <w:rFonts w:asciiTheme="minorHAnsi" w:hAnsiTheme="minorHAnsi"/>
          <w:sz w:val="22"/>
          <w:szCs w:val="22"/>
        </w:rPr>
        <w:br/>
      </w:r>
      <w:r>
        <w:rPr>
          <w:rFonts w:asciiTheme="minorHAnsi" w:hAnsiTheme="minorHAnsi"/>
          <w:sz w:val="22"/>
          <w:szCs w:val="22"/>
        </w:rPr>
        <w:br/>
      </w:r>
      <w:r w:rsidR="00FC0AC6" w:rsidRPr="00FF6F03">
        <w:rPr>
          <w:rFonts w:asciiTheme="minorHAnsi" w:hAnsiTheme="minorHAnsi"/>
          <w:i/>
          <w:sz w:val="22"/>
          <w:szCs w:val="22"/>
        </w:rPr>
        <w:t xml:space="preserve">accurate </w:t>
      </w:r>
      <w:r w:rsidR="00EE4D5D" w:rsidRPr="002C1EA1">
        <w:rPr>
          <w:rFonts w:asciiTheme="minorHAnsi" w:hAnsiTheme="minorHAnsi"/>
          <w:i/>
          <w:sz w:val="22"/>
          <w:szCs w:val="22"/>
        </w:rPr>
        <w:t xml:space="preserve">underground position and </w:t>
      </w:r>
      <w:r w:rsidR="00FC0AC6" w:rsidRPr="00A44ED1">
        <w:rPr>
          <w:rFonts w:asciiTheme="minorHAnsi" w:hAnsiTheme="minorHAnsi"/>
          <w:i/>
          <w:sz w:val="22"/>
          <w:szCs w:val="22"/>
        </w:rPr>
        <w:t xml:space="preserve">alignment </w:t>
      </w:r>
      <w:r w:rsidR="00EE4D5D" w:rsidRPr="00A44ED1">
        <w:rPr>
          <w:rFonts w:asciiTheme="minorHAnsi" w:hAnsiTheme="minorHAnsi"/>
          <w:i/>
          <w:sz w:val="22"/>
          <w:szCs w:val="22"/>
        </w:rPr>
        <w:t>must be</w:t>
      </w:r>
      <w:r w:rsidR="00FC0AC6" w:rsidRPr="00A44ED1">
        <w:rPr>
          <w:rFonts w:asciiTheme="minorHAnsi" w:hAnsiTheme="minorHAnsi"/>
          <w:i/>
          <w:sz w:val="22"/>
          <w:szCs w:val="22"/>
        </w:rPr>
        <w:t xml:space="preserve"> able to be determined</w:t>
      </w:r>
      <w:r w:rsidR="00F800EA" w:rsidRPr="00A44ED1">
        <w:rPr>
          <w:rFonts w:asciiTheme="minorHAnsi" w:hAnsiTheme="minorHAnsi"/>
          <w:i/>
          <w:sz w:val="22"/>
          <w:szCs w:val="22"/>
        </w:rPr>
        <w:t xml:space="preserve"> </w:t>
      </w:r>
      <w:r w:rsidR="00EE4D5D" w:rsidRPr="00A44ED1">
        <w:rPr>
          <w:rFonts w:asciiTheme="minorHAnsi" w:hAnsiTheme="minorHAnsi"/>
          <w:i/>
          <w:sz w:val="22"/>
          <w:szCs w:val="22"/>
        </w:rPr>
        <w:t xml:space="preserve">with a degree of certainty </w:t>
      </w:r>
      <w:r w:rsidR="00C11ADB" w:rsidRPr="00F1460B">
        <w:rPr>
          <w:rFonts w:asciiTheme="minorHAnsi" w:hAnsiTheme="minorHAnsi"/>
          <w:i/>
          <w:sz w:val="22"/>
          <w:szCs w:val="22"/>
        </w:rPr>
        <w:t xml:space="preserve">which equates </w:t>
      </w:r>
      <w:r w:rsidR="00EE4D5D" w:rsidRPr="00FF6F03">
        <w:rPr>
          <w:rFonts w:asciiTheme="minorHAnsi" w:hAnsiTheme="minorHAnsi"/>
          <w:i/>
          <w:sz w:val="22"/>
          <w:szCs w:val="22"/>
        </w:rPr>
        <w:t>to</w:t>
      </w:r>
      <w:r w:rsidR="00EE4D5D" w:rsidRPr="002C1EA1">
        <w:rPr>
          <w:rFonts w:asciiTheme="minorHAnsi" w:hAnsiTheme="minorHAnsi"/>
          <w:i/>
          <w:sz w:val="22"/>
          <w:szCs w:val="22"/>
        </w:rPr>
        <w:t xml:space="preserve"> </w:t>
      </w:r>
      <w:r w:rsidR="00C11ADB" w:rsidRPr="00F1460B">
        <w:rPr>
          <w:rFonts w:asciiTheme="minorHAnsi" w:hAnsiTheme="minorHAnsi"/>
          <w:i/>
          <w:sz w:val="22"/>
          <w:szCs w:val="22"/>
        </w:rPr>
        <w:t xml:space="preserve">approximately </w:t>
      </w:r>
      <w:r w:rsidR="00F800EA" w:rsidRPr="00FF6F03">
        <w:rPr>
          <w:rFonts w:asciiTheme="minorHAnsi" w:hAnsiTheme="minorHAnsi"/>
          <w:i/>
          <w:sz w:val="22"/>
          <w:szCs w:val="22"/>
        </w:rPr>
        <w:t xml:space="preserve">½ the diameter or </w:t>
      </w:r>
      <w:r w:rsidR="00E502E8" w:rsidRPr="00F1460B">
        <w:rPr>
          <w:rFonts w:asciiTheme="minorHAnsi" w:hAnsiTheme="minorHAnsi"/>
          <w:i/>
          <w:sz w:val="22"/>
          <w:szCs w:val="22"/>
        </w:rPr>
        <w:t>smallest-</w:t>
      </w:r>
      <w:r w:rsidR="005E57F8" w:rsidRPr="00F1460B">
        <w:rPr>
          <w:rFonts w:asciiTheme="minorHAnsi" w:hAnsiTheme="minorHAnsi"/>
          <w:i/>
          <w:sz w:val="22"/>
          <w:szCs w:val="22"/>
        </w:rPr>
        <w:t>dimension</w:t>
      </w:r>
      <w:r w:rsidR="00F800EA" w:rsidRPr="00FF6F03">
        <w:rPr>
          <w:rFonts w:asciiTheme="minorHAnsi" w:hAnsiTheme="minorHAnsi"/>
          <w:i/>
          <w:sz w:val="22"/>
          <w:szCs w:val="22"/>
        </w:rPr>
        <w:t xml:space="preserve"> of the feature, e.g. any point along a </w:t>
      </w:r>
      <w:r w:rsidR="009D2B7E" w:rsidRPr="00F1460B">
        <w:rPr>
          <w:rFonts w:asciiTheme="minorHAnsi" w:hAnsiTheme="minorHAnsi"/>
          <w:i/>
          <w:sz w:val="22"/>
          <w:szCs w:val="22"/>
        </w:rPr>
        <w:t>4</w:t>
      </w:r>
      <w:r w:rsidR="00E57ECE" w:rsidRPr="00F1460B">
        <w:rPr>
          <w:rFonts w:asciiTheme="minorHAnsi" w:hAnsiTheme="minorHAnsi"/>
          <w:i/>
          <w:sz w:val="22"/>
          <w:szCs w:val="22"/>
        </w:rPr>
        <w:t>0</w:t>
      </w:r>
      <w:r w:rsidR="00F800EA" w:rsidRPr="00FF6F03">
        <w:rPr>
          <w:rFonts w:asciiTheme="minorHAnsi" w:hAnsiTheme="minorHAnsi"/>
          <w:i/>
          <w:sz w:val="22"/>
          <w:szCs w:val="22"/>
        </w:rPr>
        <w:t xml:space="preserve">mm </w:t>
      </w:r>
      <w:r w:rsidR="00F800EA" w:rsidRPr="002C1EA1">
        <w:rPr>
          <w:rFonts w:asciiTheme="minorHAnsi" w:hAnsiTheme="minorHAnsi"/>
          <w:i/>
          <w:sz w:val="22"/>
          <w:szCs w:val="22"/>
        </w:rPr>
        <w:t>diameter</w:t>
      </w:r>
      <w:r w:rsidR="00F800EA" w:rsidRPr="00A44ED1">
        <w:rPr>
          <w:rFonts w:asciiTheme="minorHAnsi" w:hAnsiTheme="minorHAnsi"/>
          <w:i/>
          <w:sz w:val="22"/>
          <w:szCs w:val="22"/>
        </w:rPr>
        <w:t xml:space="preserve"> pipe</w:t>
      </w:r>
      <w:r w:rsidR="009D2B7E" w:rsidRPr="00F1460B">
        <w:rPr>
          <w:rFonts w:asciiTheme="minorHAnsi" w:hAnsiTheme="minorHAnsi"/>
          <w:i/>
          <w:sz w:val="22"/>
          <w:szCs w:val="22"/>
        </w:rPr>
        <w:t xml:space="preserve"> </w:t>
      </w:r>
      <w:r w:rsidR="00510250" w:rsidRPr="00F1460B">
        <w:rPr>
          <w:rFonts w:asciiTheme="minorHAnsi" w:hAnsiTheme="minorHAnsi"/>
          <w:i/>
          <w:sz w:val="22"/>
          <w:szCs w:val="22"/>
        </w:rPr>
        <w:t>must</w:t>
      </w:r>
      <w:r w:rsidR="00F800EA" w:rsidRPr="00FF6F03">
        <w:rPr>
          <w:rFonts w:asciiTheme="minorHAnsi" w:hAnsiTheme="minorHAnsi"/>
          <w:i/>
          <w:sz w:val="22"/>
          <w:szCs w:val="22"/>
        </w:rPr>
        <w:t xml:space="preserve"> be able to be located </w:t>
      </w:r>
      <w:r w:rsidR="00EE4D5D" w:rsidRPr="002C1EA1">
        <w:rPr>
          <w:rFonts w:asciiTheme="minorHAnsi" w:hAnsiTheme="minorHAnsi"/>
          <w:i/>
          <w:sz w:val="22"/>
          <w:szCs w:val="22"/>
        </w:rPr>
        <w:t xml:space="preserve">within </w:t>
      </w:r>
      <w:r w:rsidR="00E57ECE" w:rsidRPr="00F1460B">
        <w:rPr>
          <w:rFonts w:asciiTheme="minorHAnsi" w:hAnsiTheme="minorHAnsi"/>
          <w:i/>
          <w:sz w:val="22"/>
          <w:szCs w:val="22"/>
        </w:rPr>
        <w:t>2</w:t>
      </w:r>
      <w:r w:rsidR="009D2B7E" w:rsidRPr="00F1460B">
        <w:rPr>
          <w:rFonts w:asciiTheme="minorHAnsi" w:hAnsiTheme="minorHAnsi"/>
          <w:i/>
          <w:sz w:val="22"/>
          <w:szCs w:val="22"/>
        </w:rPr>
        <w:t>0</w:t>
      </w:r>
      <w:r w:rsidR="00EE4D5D" w:rsidRPr="00FF6F03">
        <w:rPr>
          <w:rFonts w:asciiTheme="minorHAnsi" w:hAnsiTheme="minorHAnsi"/>
          <w:i/>
          <w:sz w:val="22"/>
          <w:szCs w:val="22"/>
        </w:rPr>
        <w:t>mm</w:t>
      </w:r>
      <w:r w:rsidR="00C11ADB" w:rsidRPr="00F1460B">
        <w:rPr>
          <w:rFonts w:asciiTheme="minorHAnsi" w:hAnsiTheme="minorHAnsi"/>
          <w:i/>
          <w:sz w:val="22"/>
          <w:szCs w:val="22"/>
        </w:rPr>
        <w:t>,</w:t>
      </w:r>
      <w:r w:rsidR="00EE4D5D" w:rsidRPr="00FF6F03">
        <w:rPr>
          <w:rFonts w:asciiTheme="minorHAnsi" w:hAnsiTheme="minorHAnsi"/>
          <w:i/>
          <w:sz w:val="22"/>
          <w:szCs w:val="22"/>
        </w:rPr>
        <w:t xml:space="preserve"> to negate </w:t>
      </w:r>
      <w:r w:rsidR="00F800EA" w:rsidRPr="002C1EA1">
        <w:rPr>
          <w:rFonts w:asciiTheme="minorHAnsi" w:hAnsiTheme="minorHAnsi"/>
          <w:i/>
          <w:sz w:val="22"/>
          <w:szCs w:val="22"/>
        </w:rPr>
        <w:t>the need for pot-holing or other random-digging techniques</w:t>
      </w:r>
      <w:r w:rsidR="00EE4D5D" w:rsidRPr="00A44ED1">
        <w:rPr>
          <w:rFonts w:asciiTheme="minorHAnsi" w:hAnsiTheme="minorHAnsi"/>
          <w:i/>
          <w:sz w:val="22"/>
          <w:szCs w:val="22"/>
        </w:rPr>
        <w:t xml:space="preserve"> </w:t>
      </w:r>
      <w:r w:rsidR="000D6AB9" w:rsidRPr="00F1460B">
        <w:rPr>
          <w:rFonts w:asciiTheme="minorHAnsi" w:hAnsiTheme="minorHAnsi"/>
          <w:i/>
          <w:sz w:val="22"/>
          <w:szCs w:val="22"/>
        </w:rPr>
        <w:t xml:space="preserve">in future, </w:t>
      </w:r>
      <w:r w:rsidR="00E57ECE" w:rsidRPr="00F1460B">
        <w:rPr>
          <w:rFonts w:asciiTheme="minorHAnsi" w:hAnsiTheme="minorHAnsi"/>
          <w:i/>
          <w:sz w:val="22"/>
          <w:szCs w:val="22"/>
        </w:rPr>
        <w:t xml:space="preserve">which may cause undue damage or rupture </w:t>
      </w:r>
      <w:r w:rsidR="000D6AB9" w:rsidRPr="00F1460B">
        <w:rPr>
          <w:rFonts w:asciiTheme="minorHAnsi" w:hAnsiTheme="minorHAnsi"/>
          <w:i/>
          <w:sz w:val="22"/>
          <w:szCs w:val="22"/>
        </w:rPr>
        <w:t>due to inaccurate information.</w:t>
      </w:r>
      <w:r w:rsidR="000D6AB9" w:rsidRPr="00F1460B">
        <w:rPr>
          <w:rFonts w:asciiTheme="minorHAnsi" w:hAnsiTheme="minorHAnsi"/>
          <w:i/>
          <w:sz w:val="22"/>
          <w:szCs w:val="22"/>
        </w:rPr>
        <w:br/>
      </w:r>
      <w:r w:rsidR="000D6AB9" w:rsidRPr="00F1460B">
        <w:rPr>
          <w:rFonts w:asciiTheme="minorHAnsi" w:hAnsiTheme="minorHAnsi"/>
          <w:i/>
          <w:sz w:val="22"/>
          <w:szCs w:val="22"/>
        </w:rPr>
        <w:br/>
      </w:r>
      <w:r w:rsidR="00E57ECE" w:rsidRPr="00F1460B">
        <w:rPr>
          <w:rFonts w:asciiTheme="minorHAnsi" w:hAnsiTheme="minorHAnsi"/>
          <w:i/>
          <w:sz w:val="22"/>
          <w:szCs w:val="22"/>
        </w:rPr>
        <w:t>alignment</w:t>
      </w:r>
      <w:r w:rsidR="00F811D9" w:rsidRPr="00F1460B">
        <w:rPr>
          <w:rFonts w:asciiTheme="minorHAnsi" w:hAnsiTheme="minorHAnsi"/>
          <w:i/>
          <w:sz w:val="22"/>
          <w:szCs w:val="22"/>
        </w:rPr>
        <w:t>s</w:t>
      </w:r>
      <w:r w:rsidR="00E57ECE" w:rsidRPr="00F1460B">
        <w:rPr>
          <w:rFonts w:asciiTheme="minorHAnsi" w:hAnsiTheme="minorHAnsi"/>
          <w:i/>
          <w:sz w:val="22"/>
          <w:szCs w:val="22"/>
        </w:rPr>
        <w:t xml:space="preserve"> </w:t>
      </w:r>
      <w:r w:rsidR="00B76962" w:rsidRPr="00F1460B">
        <w:rPr>
          <w:rFonts w:asciiTheme="minorHAnsi" w:hAnsiTheme="minorHAnsi"/>
          <w:i/>
          <w:sz w:val="22"/>
          <w:szCs w:val="22"/>
        </w:rPr>
        <w:t xml:space="preserve">can </w:t>
      </w:r>
      <w:r w:rsidR="003D4773" w:rsidRPr="00F1460B">
        <w:rPr>
          <w:rFonts w:asciiTheme="minorHAnsi" w:hAnsiTheme="minorHAnsi"/>
          <w:i/>
          <w:sz w:val="22"/>
          <w:szCs w:val="22"/>
        </w:rPr>
        <w:t xml:space="preserve">be captured </w:t>
      </w:r>
      <w:r w:rsidR="00F811D9" w:rsidRPr="00F1460B">
        <w:rPr>
          <w:rFonts w:asciiTheme="minorHAnsi" w:hAnsiTheme="minorHAnsi"/>
          <w:i/>
          <w:sz w:val="22"/>
          <w:szCs w:val="22"/>
        </w:rPr>
        <w:t>using</w:t>
      </w:r>
      <w:r w:rsidR="00EE4D5D" w:rsidRPr="00FF6F03">
        <w:rPr>
          <w:rFonts w:asciiTheme="minorHAnsi" w:hAnsiTheme="minorHAnsi"/>
          <w:i/>
          <w:sz w:val="22"/>
          <w:szCs w:val="22"/>
        </w:rPr>
        <w:t xml:space="preserve"> a </w:t>
      </w:r>
      <w:r w:rsidR="00EE4D5D" w:rsidRPr="002C1EA1">
        <w:rPr>
          <w:rFonts w:asciiTheme="minorHAnsi" w:hAnsiTheme="minorHAnsi"/>
          <w:i/>
          <w:sz w:val="22"/>
          <w:szCs w:val="22"/>
        </w:rPr>
        <w:t xml:space="preserve">series </w:t>
      </w:r>
      <w:r w:rsidR="00EE4D5D" w:rsidRPr="00A44ED1">
        <w:rPr>
          <w:rFonts w:asciiTheme="minorHAnsi" w:hAnsiTheme="minorHAnsi"/>
          <w:i/>
          <w:sz w:val="22"/>
          <w:szCs w:val="22"/>
        </w:rPr>
        <w:t xml:space="preserve">of </w:t>
      </w:r>
      <w:r w:rsidR="000D690A" w:rsidRPr="00F1460B">
        <w:rPr>
          <w:rFonts w:asciiTheme="minorHAnsi" w:hAnsiTheme="minorHAnsi"/>
          <w:i/>
          <w:sz w:val="22"/>
          <w:szCs w:val="22"/>
        </w:rPr>
        <w:t xml:space="preserve">thoroughly </w:t>
      </w:r>
      <w:r w:rsidR="00C11ADB" w:rsidRPr="00F1460B">
        <w:rPr>
          <w:rFonts w:asciiTheme="minorHAnsi" w:hAnsiTheme="minorHAnsi"/>
          <w:i/>
          <w:sz w:val="22"/>
          <w:szCs w:val="22"/>
        </w:rPr>
        <w:t xml:space="preserve">measured </w:t>
      </w:r>
      <w:r w:rsidR="00EE4D5D" w:rsidRPr="00FF6F03">
        <w:rPr>
          <w:rFonts w:asciiTheme="minorHAnsi" w:hAnsiTheme="minorHAnsi"/>
          <w:i/>
          <w:sz w:val="22"/>
          <w:szCs w:val="22"/>
        </w:rPr>
        <w:t>offsets</w:t>
      </w:r>
      <w:r w:rsidR="00C11ADB" w:rsidRPr="00F1460B">
        <w:rPr>
          <w:rFonts w:asciiTheme="minorHAnsi" w:hAnsiTheme="minorHAnsi"/>
          <w:i/>
          <w:sz w:val="22"/>
          <w:szCs w:val="22"/>
        </w:rPr>
        <w:t xml:space="preserve"> </w:t>
      </w:r>
      <w:r w:rsidR="00F811D9" w:rsidRPr="00F1460B">
        <w:rPr>
          <w:rFonts w:asciiTheme="minorHAnsi" w:hAnsiTheme="minorHAnsi"/>
          <w:i/>
          <w:sz w:val="22"/>
          <w:szCs w:val="22"/>
        </w:rPr>
        <w:t xml:space="preserve">and angles to and </w:t>
      </w:r>
      <w:r w:rsidR="00C11ADB" w:rsidRPr="00F1460B">
        <w:rPr>
          <w:rFonts w:asciiTheme="minorHAnsi" w:hAnsiTheme="minorHAnsi"/>
          <w:i/>
          <w:sz w:val="22"/>
          <w:szCs w:val="22"/>
        </w:rPr>
        <w:t>from nearby or adjacent feature</w:t>
      </w:r>
      <w:r w:rsidR="00F811D9" w:rsidRPr="00F1460B">
        <w:rPr>
          <w:rFonts w:asciiTheme="minorHAnsi" w:hAnsiTheme="minorHAnsi"/>
          <w:i/>
          <w:sz w:val="22"/>
          <w:szCs w:val="22"/>
        </w:rPr>
        <w:t>s</w:t>
      </w:r>
      <w:r w:rsidR="00C11ADB" w:rsidRPr="00F1460B">
        <w:rPr>
          <w:rFonts w:asciiTheme="minorHAnsi" w:hAnsiTheme="minorHAnsi"/>
          <w:i/>
          <w:sz w:val="22"/>
          <w:szCs w:val="22"/>
        </w:rPr>
        <w:t xml:space="preserve"> (such as a pavement, building or other asset)</w:t>
      </w:r>
      <w:r w:rsidR="00EE4D5D" w:rsidRPr="00FF6F03">
        <w:rPr>
          <w:rFonts w:asciiTheme="minorHAnsi" w:hAnsiTheme="minorHAnsi"/>
          <w:i/>
          <w:sz w:val="22"/>
          <w:szCs w:val="22"/>
        </w:rPr>
        <w:t xml:space="preserve">, which enables </w:t>
      </w:r>
      <w:r w:rsidR="00C11ADB" w:rsidRPr="00F1460B">
        <w:rPr>
          <w:rFonts w:asciiTheme="minorHAnsi" w:hAnsiTheme="minorHAnsi"/>
          <w:i/>
          <w:sz w:val="22"/>
          <w:szCs w:val="22"/>
        </w:rPr>
        <w:t>the</w:t>
      </w:r>
      <w:r w:rsidR="00EE4D5D" w:rsidRPr="00FF6F03">
        <w:rPr>
          <w:rFonts w:asciiTheme="minorHAnsi" w:hAnsiTheme="minorHAnsi"/>
          <w:i/>
          <w:sz w:val="22"/>
          <w:szCs w:val="22"/>
        </w:rPr>
        <w:t xml:space="preserve"> Draughter to </w:t>
      </w:r>
      <w:r w:rsidR="00E57ECE" w:rsidRPr="00F1460B">
        <w:rPr>
          <w:rFonts w:asciiTheme="minorHAnsi" w:hAnsiTheme="minorHAnsi"/>
          <w:i/>
          <w:sz w:val="22"/>
          <w:szCs w:val="22"/>
        </w:rPr>
        <w:t xml:space="preserve">accurately </w:t>
      </w:r>
      <w:r w:rsidR="00EE4D5D" w:rsidRPr="00FF6F03">
        <w:rPr>
          <w:rFonts w:asciiTheme="minorHAnsi" w:hAnsiTheme="minorHAnsi"/>
          <w:i/>
          <w:sz w:val="22"/>
          <w:szCs w:val="22"/>
        </w:rPr>
        <w:t xml:space="preserve">reconstruct the alignment </w:t>
      </w:r>
      <w:r w:rsidR="00C11ADB" w:rsidRPr="00F1460B">
        <w:rPr>
          <w:rFonts w:asciiTheme="minorHAnsi" w:hAnsiTheme="minorHAnsi"/>
          <w:i/>
          <w:sz w:val="22"/>
          <w:szCs w:val="22"/>
        </w:rPr>
        <w:t xml:space="preserve">of the entirety of feature, </w:t>
      </w:r>
      <w:r w:rsidR="00EE4D5D" w:rsidRPr="00FF6F03">
        <w:rPr>
          <w:rFonts w:asciiTheme="minorHAnsi" w:hAnsiTheme="minorHAnsi"/>
          <w:i/>
          <w:sz w:val="22"/>
          <w:szCs w:val="22"/>
        </w:rPr>
        <w:t xml:space="preserve">relative to </w:t>
      </w:r>
      <w:r w:rsidR="00F40970" w:rsidRPr="00F1460B">
        <w:rPr>
          <w:rFonts w:asciiTheme="minorHAnsi" w:hAnsiTheme="minorHAnsi"/>
          <w:i/>
          <w:sz w:val="22"/>
          <w:szCs w:val="22"/>
        </w:rPr>
        <w:t xml:space="preserve">these </w:t>
      </w:r>
      <w:r w:rsidR="00EE4D5D" w:rsidRPr="00FF6F03">
        <w:rPr>
          <w:rFonts w:asciiTheme="minorHAnsi" w:hAnsiTheme="minorHAnsi"/>
          <w:i/>
          <w:sz w:val="22"/>
          <w:szCs w:val="22"/>
        </w:rPr>
        <w:t>surrounding features</w:t>
      </w:r>
      <w:r w:rsidR="000D6AB9" w:rsidRPr="00F1460B">
        <w:rPr>
          <w:rFonts w:asciiTheme="minorHAnsi" w:hAnsiTheme="minorHAnsi"/>
          <w:i/>
          <w:sz w:val="22"/>
          <w:szCs w:val="22"/>
        </w:rPr>
        <w:t>.</w:t>
      </w:r>
      <w:r w:rsidR="00EE4D5D" w:rsidRPr="00A46F44">
        <w:rPr>
          <w:rFonts w:asciiTheme="minorHAnsi" w:hAnsiTheme="minorHAnsi"/>
          <w:i/>
          <w:color w:val="808080" w:themeColor="background1" w:themeShade="80"/>
          <w:sz w:val="22"/>
          <w:szCs w:val="22"/>
        </w:rPr>
        <w:br/>
      </w:r>
    </w:p>
    <w:p w14:paraId="417C487A" w14:textId="30BF52A7" w:rsidR="006017CD" w:rsidRDefault="006A11EF" w:rsidP="00A46F44">
      <w:pPr>
        <w:pStyle w:val="ListParagraph"/>
        <w:numPr>
          <w:ilvl w:val="0"/>
          <w:numId w:val="54"/>
        </w:numPr>
        <w:rPr>
          <w:rFonts w:asciiTheme="minorHAnsi" w:hAnsiTheme="minorHAnsi"/>
          <w:sz w:val="22"/>
          <w:szCs w:val="22"/>
        </w:rPr>
      </w:pPr>
      <w:r>
        <w:rPr>
          <w:rFonts w:asciiTheme="minorHAnsi" w:hAnsiTheme="minorHAnsi"/>
          <w:sz w:val="22"/>
          <w:szCs w:val="22"/>
        </w:rPr>
        <w:lastRenderedPageBreak/>
        <w:t>Location</w:t>
      </w:r>
      <w:r w:rsidR="005A7031">
        <w:rPr>
          <w:rFonts w:asciiTheme="minorHAnsi" w:hAnsiTheme="minorHAnsi"/>
          <w:sz w:val="22"/>
          <w:szCs w:val="22"/>
        </w:rPr>
        <w:t>s</w:t>
      </w:r>
      <w:r>
        <w:rPr>
          <w:rFonts w:asciiTheme="minorHAnsi" w:hAnsiTheme="minorHAnsi"/>
          <w:sz w:val="22"/>
          <w:szCs w:val="22"/>
        </w:rPr>
        <w:t xml:space="preserve"> representing all points of change in </w:t>
      </w:r>
      <w:r w:rsidR="006017CD" w:rsidRPr="001919BA">
        <w:rPr>
          <w:rFonts w:asciiTheme="minorHAnsi" w:hAnsiTheme="minorHAnsi"/>
          <w:sz w:val="22"/>
          <w:szCs w:val="22"/>
        </w:rPr>
        <w:t>condition</w:t>
      </w:r>
      <w:r w:rsidR="000D6AB9">
        <w:rPr>
          <w:rFonts w:asciiTheme="minorHAnsi" w:hAnsiTheme="minorHAnsi"/>
          <w:sz w:val="22"/>
          <w:szCs w:val="22"/>
        </w:rPr>
        <w:t>;</w:t>
      </w:r>
      <w:r w:rsidR="006017CD" w:rsidRPr="001919BA">
        <w:rPr>
          <w:rFonts w:asciiTheme="minorHAnsi" w:hAnsiTheme="minorHAnsi"/>
          <w:sz w:val="22"/>
          <w:szCs w:val="22"/>
        </w:rPr>
        <w:t xml:space="preserve"> such as material, diameter</w:t>
      </w:r>
      <w:r>
        <w:rPr>
          <w:rFonts w:asciiTheme="minorHAnsi" w:hAnsiTheme="minorHAnsi"/>
          <w:sz w:val="22"/>
          <w:szCs w:val="22"/>
        </w:rPr>
        <w:t>, depth</w:t>
      </w:r>
    </w:p>
    <w:p w14:paraId="55B734A4" w14:textId="77777777" w:rsidR="00132F13" w:rsidRDefault="00132F13" w:rsidP="00A46F44">
      <w:pPr>
        <w:pStyle w:val="ListParagraph"/>
        <w:rPr>
          <w:rFonts w:asciiTheme="minorHAnsi" w:hAnsiTheme="minorHAnsi"/>
          <w:sz w:val="22"/>
          <w:szCs w:val="22"/>
        </w:rPr>
      </w:pPr>
    </w:p>
    <w:p w14:paraId="0D6425C6" w14:textId="30DF4556" w:rsidR="00132F13" w:rsidRDefault="00132F13" w:rsidP="00A46F44">
      <w:pPr>
        <w:pStyle w:val="ListParagraph"/>
        <w:numPr>
          <w:ilvl w:val="0"/>
          <w:numId w:val="54"/>
        </w:numPr>
        <w:jc w:val="both"/>
        <w:rPr>
          <w:rFonts w:asciiTheme="minorHAnsi" w:hAnsiTheme="minorHAnsi"/>
          <w:sz w:val="22"/>
          <w:szCs w:val="22"/>
        </w:rPr>
      </w:pPr>
      <w:r>
        <w:rPr>
          <w:rFonts w:asciiTheme="minorHAnsi" w:hAnsiTheme="minorHAnsi"/>
          <w:sz w:val="22"/>
          <w:szCs w:val="22"/>
        </w:rPr>
        <w:t>Symbolisat</w:t>
      </w:r>
      <w:r w:rsidR="00E502E8">
        <w:rPr>
          <w:rFonts w:asciiTheme="minorHAnsi" w:hAnsiTheme="minorHAnsi"/>
          <w:sz w:val="22"/>
          <w:szCs w:val="22"/>
        </w:rPr>
        <w:t xml:space="preserve">ion, annotation and dimensioning </w:t>
      </w:r>
      <w:r>
        <w:rPr>
          <w:rFonts w:asciiTheme="minorHAnsi" w:hAnsiTheme="minorHAnsi"/>
          <w:sz w:val="22"/>
          <w:szCs w:val="22"/>
        </w:rPr>
        <w:t>of features that ensures correct</w:t>
      </w:r>
      <w:r w:rsidR="00E502E8">
        <w:rPr>
          <w:rFonts w:asciiTheme="minorHAnsi" w:hAnsiTheme="minorHAnsi"/>
          <w:sz w:val="22"/>
          <w:szCs w:val="22"/>
        </w:rPr>
        <w:t xml:space="preserve"> geometry, size </w:t>
      </w:r>
      <w:r>
        <w:rPr>
          <w:rFonts w:asciiTheme="minorHAnsi" w:hAnsiTheme="minorHAnsi"/>
          <w:sz w:val="22"/>
          <w:szCs w:val="22"/>
        </w:rPr>
        <w:t>and shape, are able to be gleaned from all provided information</w:t>
      </w:r>
      <w:r w:rsidR="002352C2">
        <w:rPr>
          <w:rFonts w:asciiTheme="minorHAnsi" w:hAnsiTheme="minorHAnsi"/>
          <w:sz w:val="22"/>
          <w:szCs w:val="22"/>
        </w:rPr>
        <w:t xml:space="preserve">, e.g. a manhole would require </w:t>
      </w:r>
      <w:r w:rsidR="00E63A39">
        <w:rPr>
          <w:rFonts w:asciiTheme="minorHAnsi" w:hAnsiTheme="minorHAnsi"/>
          <w:sz w:val="22"/>
          <w:szCs w:val="22"/>
        </w:rPr>
        <w:t>3D spatial location of the centre of the manhole lid in real-world coordinates</w:t>
      </w:r>
      <w:r w:rsidR="00170E5E">
        <w:rPr>
          <w:rFonts w:asciiTheme="minorHAnsi" w:hAnsiTheme="minorHAnsi"/>
          <w:sz w:val="22"/>
          <w:szCs w:val="22"/>
        </w:rPr>
        <w:t xml:space="preserve"> (in accordance with this specification)</w:t>
      </w:r>
      <w:r w:rsidR="00E63A39">
        <w:rPr>
          <w:rFonts w:asciiTheme="minorHAnsi" w:hAnsiTheme="minorHAnsi"/>
          <w:sz w:val="22"/>
          <w:szCs w:val="22"/>
        </w:rPr>
        <w:t xml:space="preserve">, </w:t>
      </w:r>
      <w:r w:rsidR="002352C2">
        <w:rPr>
          <w:rFonts w:asciiTheme="minorHAnsi" w:hAnsiTheme="minorHAnsi"/>
          <w:sz w:val="22"/>
          <w:szCs w:val="22"/>
        </w:rPr>
        <w:t>identification of the structural material used, its overall diameter</w:t>
      </w:r>
      <w:r w:rsidR="00E502E8">
        <w:rPr>
          <w:rFonts w:asciiTheme="minorHAnsi" w:hAnsiTheme="minorHAnsi"/>
          <w:sz w:val="22"/>
          <w:szCs w:val="22"/>
        </w:rPr>
        <w:t>/extents</w:t>
      </w:r>
      <w:r w:rsidR="002352C2">
        <w:rPr>
          <w:rFonts w:asciiTheme="minorHAnsi" w:hAnsiTheme="minorHAnsi"/>
          <w:sz w:val="22"/>
          <w:szCs w:val="22"/>
        </w:rPr>
        <w:t xml:space="preserve">, </w:t>
      </w:r>
      <w:r w:rsidR="00E63A39">
        <w:rPr>
          <w:rFonts w:asciiTheme="minorHAnsi" w:hAnsiTheme="minorHAnsi"/>
          <w:sz w:val="22"/>
          <w:szCs w:val="22"/>
        </w:rPr>
        <w:t>RIM height</w:t>
      </w:r>
      <w:r w:rsidR="002352C2">
        <w:rPr>
          <w:rFonts w:asciiTheme="minorHAnsi" w:hAnsiTheme="minorHAnsi"/>
          <w:sz w:val="22"/>
          <w:szCs w:val="22"/>
        </w:rPr>
        <w:t xml:space="preserve"> </w:t>
      </w:r>
      <w:r w:rsidR="00E63A39">
        <w:rPr>
          <w:rFonts w:asciiTheme="minorHAnsi" w:hAnsiTheme="minorHAnsi"/>
          <w:sz w:val="22"/>
          <w:szCs w:val="22"/>
        </w:rPr>
        <w:t xml:space="preserve">relative to </w:t>
      </w:r>
      <w:r w:rsidR="002352C2">
        <w:rPr>
          <w:rFonts w:asciiTheme="minorHAnsi" w:hAnsiTheme="minorHAnsi"/>
          <w:sz w:val="22"/>
          <w:szCs w:val="22"/>
        </w:rPr>
        <w:t>ground-level</w:t>
      </w:r>
      <w:r w:rsidR="00B76962">
        <w:rPr>
          <w:rFonts w:asciiTheme="minorHAnsi" w:hAnsiTheme="minorHAnsi"/>
          <w:sz w:val="22"/>
          <w:szCs w:val="22"/>
        </w:rPr>
        <w:t xml:space="preserve">, </w:t>
      </w:r>
      <w:r w:rsidR="00E63A39">
        <w:rPr>
          <w:rFonts w:asciiTheme="minorHAnsi" w:hAnsiTheme="minorHAnsi"/>
          <w:sz w:val="22"/>
          <w:szCs w:val="22"/>
        </w:rPr>
        <w:t xml:space="preserve">invert </w:t>
      </w:r>
      <w:r w:rsidR="00B76962">
        <w:rPr>
          <w:rFonts w:asciiTheme="minorHAnsi" w:hAnsiTheme="minorHAnsi"/>
          <w:sz w:val="22"/>
          <w:szCs w:val="22"/>
        </w:rPr>
        <w:t xml:space="preserve">depth </w:t>
      </w:r>
      <w:r w:rsidR="003A3848">
        <w:rPr>
          <w:rFonts w:asciiTheme="minorHAnsi" w:hAnsiTheme="minorHAnsi"/>
          <w:sz w:val="22"/>
          <w:szCs w:val="22"/>
        </w:rPr>
        <w:t>relative to</w:t>
      </w:r>
      <w:r w:rsidR="00B76962">
        <w:rPr>
          <w:rFonts w:asciiTheme="minorHAnsi" w:hAnsiTheme="minorHAnsi"/>
          <w:sz w:val="22"/>
          <w:szCs w:val="22"/>
        </w:rPr>
        <w:t xml:space="preserve"> </w:t>
      </w:r>
      <w:r w:rsidR="00E502E8">
        <w:rPr>
          <w:rFonts w:asciiTheme="minorHAnsi" w:hAnsiTheme="minorHAnsi"/>
          <w:sz w:val="22"/>
          <w:szCs w:val="22"/>
        </w:rPr>
        <w:t>RIM</w:t>
      </w:r>
      <w:r w:rsidR="00B76962">
        <w:rPr>
          <w:rFonts w:asciiTheme="minorHAnsi" w:hAnsiTheme="minorHAnsi"/>
          <w:sz w:val="22"/>
          <w:szCs w:val="22"/>
        </w:rPr>
        <w:t>, and depth of any inlets or outlets within the manhole</w:t>
      </w:r>
      <w:r w:rsidR="00E63A39">
        <w:rPr>
          <w:rFonts w:asciiTheme="minorHAnsi" w:hAnsiTheme="minorHAnsi"/>
          <w:sz w:val="22"/>
          <w:szCs w:val="22"/>
        </w:rPr>
        <w:t xml:space="preserve"> relative to the RIM height</w:t>
      </w:r>
    </w:p>
    <w:p w14:paraId="5398FD83" w14:textId="77777777" w:rsidR="00F811D9" w:rsidRPr="00A46F44" w:rsidRDefault="00F811D9" w:rsidP="00A46F44">
      <w:pPr>
        <w:pStyle w:val="ListParagraph"/>
        <w:rPr>
          <w:rFonts w:asciiTheme="minorHAnsi" w:hAnsiTheme="minorHAnsi"/>
          <w:sz w:val="22"/>
          <w:szCs w:val="22"/>
        </w:rPr>
      </w:pPr>
    </w:p>
    <w:p w14:paraId="32D5EAAF" w14:textId="1A4C095B" w:rsidR="00F811D9" w:rsidRPr="00A46F44" w:rsidRDefault="00F811D9" w:rsidP="00A46F44">
      <w:pPr>
        <w:pStyle w:val="ListParagraph"/>
        <w:numPr>
          <w:ilvl w:val="0"/>
          <w:numId w:val="54"/>
        </w:numPr>
        <w:rPr>
          <w:rFonts w:asciiTheme="minorHAnsi" w:hAnsiTheme="minorHAnsi"/>
          <w:sz w:val="22"/>
          <w:szCs w:val="22"/>
        </w:rPr>
      </w:pPr>
      <w:r>
        <w:rPr>
          <w:rFonts w:asciiTheme="minorHAnsi" w:hAnsiTheme="minorHAnsi"/>
          <w:sz w:val="22"/>
          <w:szCs w:val="22"/>
        </w:rPr>
        <w:t xml:space="preserve">Locations representing the real-world position of </w:t>
      </w:r>
      <w:r w:rsidR="00E502E8">
        <w:rPr>
          <w:rFonts w:asciiTheme="minorHAnsi" w:hAnsiTheme="minorHAnsi"/>
          <w:sz w:val="22"/>
          <w:szCs w:val="22"/>
        </w:rPr>
        <w:t>associate</w:t>
      </w:r>
      <w:r w:rsidR="00F40970">
        <w:rPr>
          <w:rFonts w:asciiTheme="minorHAnsi" w:hAnsiTheme="minorHAnsi"/>
          <w:sz w:val="22"/>
          <w:szCs w:val="22"/>
        </w:rPr>
        <w:t>d</w:t>
      </w:r>
      <w:r w:rsidR="00E502E8">
        <w:rPr>
          <w:rFonts w:asciiTheme="minorHAnsi" w:hAnsiTheme="minorHAnsi"/>
          <w:sz w:val="22"/>
          <w:szCs w:val="22"/>
        </w:rPr>
        <w:t xml:space="preserve"> </w:t>
      </w:r>
      <w:r>
        <w:rPr>
          <w:rFonts w:asciiTheme="minorHAnsi" w:hAnsiTheme="minorHAnsi"/>
          <w:sz w:val="22"/>
          <w:szCs w:val="22"/>
        </w:rPr>
        <w:t>property boundaries</w:t>
      </w:r>
      <w:r w:rsidR="00E502E8">
        <w:rPr>
          <w:rFonts w:asciiTheme="minorHAnsi" w:hAnsiTheme="minorHAnsi"/>
          <w:sz w:val="22"/>
          <w:szCs w:val="22"/>
        </w:rPr>
        <w:t xml:space="preserve"> and existing survey marks used (for developments)</w:t>
      </w:r>
      <w:r>
        <w:rPr>
          <w:rFonts w:asciiTheme="minorHAnsi" w:hAnsiTheme="minorHAnsi"/>
          <w:sz w:val="22"/>
          <w:szCs w:val="22"/>
        </w:rPr>
        <w:t>, buildings and adjacent road reserves and easements</w:t>
      </w:r>
    </w:p>
    <w:p w14:paraId="42C1FD8D" w14:textId="77777777" w:rsidR="00EE2922" w:rsidRPr="00A46F44" w:rsidRDefault="00EE2922" w:rsidP="00A46F44">
      <w:pPr>
        <w:rPr>
          <w:rFonts w:asciiTheme="minorHAnsi" w:hAnsiTheme="minorHAnsi"/>
          <w:sz w:val="22"/>
          <w:szCs w:val="22"/>
        </w:rPr>
      </w:pPr>
    </w:p>
    <w:p w14:paraId="6C51661F" w14:textId="4EAD89F5" w:rsidR="00EE2922" w:rsidRPr="00A46F44" w:rsidRDefault="00EE2922" w:rsidP="00A46F44">
      <w:pPr>
        <w:jc w:val="both"/>
        <w:rPr>
          <w:rFonts w:asciiTheme="minorHAnsi" w:hAnsiTheme="minorHAnsi"/>
          <w:sz w:val="22"/>
          <w:szCs w:val="22"/>
        </w:rPr>
      </w:pPr>
      <w:r w:rsidRPr="00A46F44">
        <w:rPr>
          <w:rFonts w:asciiTheme="minorHAnsi" w:hAnsiTheme="minorHAnsi" w:cs="Arial"/>
          <w:sz w:val="22"/>
          <w:szCs w:val="22"/>
        </w:rPr>
        <w:t xml:space="preserve">Clarification of whether a particular device, methodology or production process is suitable to achieving the required results, </w:t>
      </w:r>
      <w:r w:rsidR="00CC464F" w:rsidRPr="00A46F44">
        <w:rPr>
          <w:rFonts w:asciiTheme="minorHAnsi" w:hAnsiTheme="minorHAnsi" w:cs="Arial"/>
          <w:sz w:val="22"/>
          <w:szCs w:val="22"/>
        </w:rPr>
        <w:t xml:space="preserve">should be sought from </w:t>
      </w:r>
      <w:r w:rsidRPr="00A46F44">
        <w:rPr>
          <w:rFonts w:asciiTheme="minorHAnsi" w:hAnsiTheme="minorHAnsi" w:cs="Arial"/>
          <w:sz w:val="22"/>
          <w:szCs w:val="22"/>
        </w:rPr>
        <w:t>the Coliban Water GIS Team, prior to undertaking any work on the project.</w:t>
      </w:r>
    </w:p>
    <w:p w14:paraId="745EDB2E" w14:textId="77777777" w:rsidR="000D5152" w:rsidRPr="00A46F44" w:rsidRDefault="000D5152" w:rsidP="000D5152">
      <w:pPr>
        <w:pStyle w:val="Heading1"/>
        <w:tabs>
          <w:tab w:val="clear" w:pos="737"/>
        </w:tabs>
        <w:spacing w:after="60"/>
        <w:rPr>
          <w:rFonts w:asciiTheme="minorHAnsi" w:hAnsiTheme="minorHAnsi"/>
          <w:color w:val="000080"/>
        </w:rPr>
      </w:pPr>
      <w:bookmarkStart w:id="41" w:name="_Toc73549364"/>
      <w:r w:rsidRPr="00A46F44">
        <w:rPr>
          <w:rFonts w:asciiTheme="minorHAnsi" w:hAnsiTheme="minorHAnsi"/>
          <w:color w:val="000080"/>
        </w:rPr>
        <w:t>Recording of Ground and Aerial Surveys</w:t>
      </w:r>
      <w:bookmarkEnd w:id="41"/>
      <w:r w:rsidRPr="00A46F44">
        <w:rPr>
          <w:rFonts w:asciiTheme="minorHAnsi" w:hAnsiTheme="minorHAnsi"/>
          <w:color w:val="000080"/>
        </w:rPr>
        <w:t xml:space="preserve"> </w:t>
      </w:r>
    </w:p>
    <w:p w14:paraId="760B799B"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This aspect of the specification applies to any work involving the conduct of ground or aerial surveys, for the purpose of establishing or re-establishing boundary alignments, pegging or marking land parcel corners and boundary directional changes, and the production of 2D and 3D mapping or imagery data products, such as detailed feature surveys, terrain and contour generation, and orthogonally-rectified aerial imagery mosaics (commonly referred to as ‘ortho photos’).</w:t>
      </w:r>
    </w:p>
    <w:p w14:paraId="31451FED" w14:textId="77777777" w:rsidR="000D5152" w:rsidRPr="00A46F44" w:rsidRDefault="000D5152" w:rsidP="00CA7D52">
      <w:pPr>
        <w:rPr>
          <w:rFonts w:asciiTheme="minorHAnsi" w:hAnsiTheme="minorHAnsi" w:cs="Arial"/>
          <w:sz w:val="22"/>
          <w:szCs w:val="22"/>
        </w:rPr>
      </w:pPr>
    </w:p>
    <w:p w14:paraId="43E6A13D"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This applies to all te</w:t>
      </w:r>
      <w:r w:rsidR="00B74CE4" w:rsidRPr="00A46F44">
        <w:rPr>
          <w:rFonts w:asciiTheme="minorHAnsi" w:hAnsiTheme="minorHAnsi" w:cs="Arial"/>
          <w:sz w:val="22"/>
          <w:szCs w:val="22"/>
        </w:rPr>
        <w:t xml:space="preserve">chnologies used, whether ground, </w:t>
      </w:r>
      <w:r w:rsidRPr="00A46F44">
        <w:rPr>
          <w:rFonts w:asciiTheme="minorHAnsi" w:hAnsiTheme="minorHAnsi" w:cs="Arial"/>
          <w:sz w:val="22"/>
          <w:szCs w:val="22"/>
        </w:rPr>
        <w:t xml:space="preserve">aerial </w:t>
      </w:r>
      <w:r w:rsidR="00B74CE4" w:rsidRPr="00A46F44">
        <w:rPr>
          <w:rFonts w:asciiTheme="minorHAnsi" w:hAnsiTheme="minorHAnsi" w:cs="Arial"/>
          <w:sz w:val="22"/>
          <w:szCs w:val="22"/>
        </w:rPr>
        <w:t xml:space="preserve">or satellite </w:t>
      </w:r>
      <w:r w:rsidRPr="00A46F44">
        <w:rPr>
          <w:rFonts w:asciiTheme="minorHAnsi" w:hAnsiTheme="minorHAnsi" w:cs="Arial"/>
          <w:sz w:val="22"/>
          <w:szCs w:val="22"/>
        </w:rPr>
        <w:t>based</w:t>
      </w:r>
      <w:r w:rsidR="00CF0AF4" w:rsidRPr="00A46F44">
        <w:rPr>
          <w:rFonts w:asciiTheme="minorHAnsi" w:hAnsiTheme="minorHAnsi" w:cs="Arial"/>
          <w:sz w:val="22"/>
          <w:szCs w:val="22"/>
        </w:rPr>
        <w:t xml:space="preserve">, </w:t>
      </w:r>
      <w:r w:rsidR="00D70636" w:rsidRPr="00A46F44">
        <w:rPr>
          <w:rFonts w:asciiTheme="minorHAnsi" w:hAnsiTheme="minorHAnsi" w:cs="Arial"/>
          <w:sz w:val="22"/>
          <w:szCs w:val="22"/>
        </w:rPr>
        <w:t xml:space="preserve">by means of manned or unmanned sensor platforms, and for </w:t>
      </w:r>
      <w:r w:rsidRPr="00A46F44">
        <w:rPr>
          <w:rFonts w:asciiTheme="minorHAnsi" w:hAnsiTheme="minorHAnsi" w:cs="Arial"/>
          <w:sz w:val="22"/>
          <w:szCs w:val="22"/>
        </w:rPr>
        <w:t>manually or automatically generated output.</w:t>
      </w:r>
    </w:p>
    <w:p w14:paraId="01C46859" w14:textId="77777777" w:rsidR="00B74CE4" w:rsidRPr="00A46F44" w:rsidRDefault="000D5152" w:rsidP="00B74CE4">
      <w:pPr>
        <w:pStyle w:val="Heading2"/>
        <w:tabs>
          <w:tab w:val="clear" w:pos="862"/>
        </w:tabs>
        <w:rPr>
          <w:rFonts w:asciiTheme="minorHAnsi" w:hAnsiTheme="minorHAnsi"/>
          <w:color w:val="000080"/>
        </w:rPr>
      </w:pPr>
      <w:bookmarkStart w:id="42" w:name="_Toc73549365"/>
      <w:r w:rsidRPr="00A46F44">
        <w:rPr>
          <w:rFonts w:asciiTheme="minorHAnsi" w:hAnsiTheme="minorHAnsi"/>
          <w:color w:val="000080"/>
        </w:rPr>
        <w:t xml:space="preserve">Production of </w:t>
      </w:r>
      <w:r w:rsidR="00216DA2" w:rsidRPr="00A46F44">
        <w:rPr>
          <w:rFonts w:asciiTheme="minorHAnsi" w:hAnsiTheme="minorHAnsi"/>
          <w:color w:val="000080"/>
        </w:rPr>
        <w:t>T</w:t>
      </w:r>
      <w:r w:rsidRPr="00A46F44">
        <w:rPr>
          <w:rFonts w:asciiTheme="minorHAnsi" w:hAnsiTheme="minorHAnsi"/>
          <w:color w:val="000080"/>
        </w:rPr>
        <w:t xml:space="preserve">errain and </w:t>
      </w:r>
      <w:r w:rsidR="00216DA2" w:rsidRPr="00A46F44">
        <w:rPr>
          <w:rFonts w:asciiTheme="minorHAnsi" w:hAnsiTheme="minorHAnsi"/>
          <w:color w:val="000080"/>
        </w:rPr>
        <w:t>C</w:t>
      </w:r>
      <w:r w:rsidRPr="00A46F44">
        <w:rPr>
          <w:rFonts w:asciiTheme="minorHAnsi" w:hAnsiTheme="minorHAnsi"/>
          <w:color w:val="000080"/>
        </w:rPr>
        <w:t xml:space="preserve">ontour </w:t>
      </w:r>
      <w:r w:rsidR="00216DA2" w:rsidRPr="00A46F44">
        <w:rPr>
          <w:rFonts w:asciiTheme="minorHAnsi" w:hAnsiTheme="minorHAnsi"/>
          <w:color w:val="000080"/>
        </w:rPr>
        <w:t>P</w:t>
      </w:r>
      <w:r w:rsidRPr="00A46F44">
        <w:rPr>
          <w:rFonts w:asciiTheme="minorHAnsi" w:hAnsiTheme="minorHAnsi"/>
          <w:color w:val="000080"/>
        </w:rPr>
        <w:t>roducts</w:t>
      </w:r>
      <w:bookmarkEnd w:id="42"/>
    </w:p>
    <w:p w14:paraId="66E3C0DF" w14:textId="77777777" w:rsidR="000D5152" w:rsidRPr="00A46F44" w:rsidRDefault="00B74CE4" w:rsidP="00A46F44">
      <w:pPr>
        <w:jc w:val="both"/>
        <w:rPr>
          <w:rFonts w:asciiTheme="minorHAnsi" w:hAnsiTheme="minorHAnsi" w:cs="Arial"/>
          <w:sz w:val="22"/>
          <w:szCs w:val="22"/>
        </w:rPr>
      </w:pPr>
      <w:r w:rsidRPr="00A46F44">
        <w:rPr>
          <w:rFonts w:asciiTheme="minorHAnsi" w:hAnsiTheme="minorHAnsi" w:cs="Arial"/>
          <w:sz w:val="22"/>
          <w:szCs w:val="22"/>
        </w:rPr>
        <w:t>A</w:t>
      </w:r>
      <w:r w:rsidR="000D5152" w:rsidRPr="00A46F44">
        <w:rPr>
          <w:rFonts w:asciiTheme="minorHAnsi" w:hAnsiTheme="minorHAnsi" w:cs="Arial"/>
          <w:sz w:val="22"/>
          <w:szCs w:val="22"/>
        </w:rPr>
        <w:t xml:space="preserve">ll terrain products are to be a representation of the ‘bare earth’ terrain.  </w:t>
      </w:r>
      <w:r w:rsidR="00CF0AF4" w:rsidRPr="00A46F44">
        <w:rPr>
          <w:rFonts w:asciiTheme="minorHAnsi" w:hAnsiTheme="minorHAnsi" w:cs="Arial"/>
          <w:sz w:val="22"/>
          <w:szCs w:val="22"/>
        </w:rPr>
        <w:t>Prior to final output and for contour generation, t</w:t>
      </w:r>
      <w:r w:rsidR="000D5152" w:rsidRPr="00A46F44">
        <w:rPr>
          <w:rFonts w:asciiTheme="minorHAnsi" w:hAnsiTheme="minorHAnsi" w:cs="Arial"/>
          <w:sz w:val="22"/>
          <w:szCs w:val="22"/>
        </w:rPr>
        <w:t>he terrain model is to be geometrically corrected to remove any vertical</w:t>
      </w:r>
      <w:r w:rsidRPr="00A46F44">
        <w:rPr>
          <w:rFonts w:asciiTheme="minorHAnsi" w:hAnsiTheme="minorHAnsi" w:cs="Arial"/>
          <w:sz w:val="22"/>
          <w:szCs w:val="22"/>
        </w:rPr>
        <w:t xml:space="preserve"> </w:t>
      </w:r>
      <w:r w:rsidR="00ED5685" w:rsidRPr="00A46F44">
        <w:rPr>
          <w:rFonts w:asciiTheme="minorHAnsi" w:hAnsiTheme="minorHAnsi" w:cs="Arial"/>
          <w:sz w:val="22"/>
          <w:szCs w:val="22"/>
        </w:rPr>
        <w:t>separation</w:t>
      </w:r>
      <w:r w:rsidRPr="00A46F44">
        <w:rPr>
          <w:rFonts w:asciiTheme="minorHAnsi" w:hAnsiTheme="minorHAnsi" w:cs="Arial"/>
          <w:sz w:val="22"/>
          <w:szCs w:val="22"/>
        </w:rPr>
        <w:t xml:space="preserve"> from the ‘bare earth’ </w:t>
      </w:r>
      <w:r w:rsidR="00ED5685" w:rsidRPr="00A46F44">
        <w:rPr>
          <w:rFonts w:asciiTheme="minorHAnsi" w:hAnsiTheme="minorHAnsi" w:cs="Arial"/>
          <w:sz w:val="22"/>
          <w:szCs w:val="22"/>
        </w:rPr>
        <w:t>such as</w:t>
      </w:r>
      <w:r w:rsidR="000D5152" w:rsidRPr="00A46F44">
        <w:rPr>
          <w:rFonts w:asciiTheme="minorHAnsi" w:hAnsiTheme="minorHAnsi" w:cs="Arial"/>
          <w:sz w:val="22"/>
          <w:szCs w:val="22"/>
        </w:rPr>
        <w:t xml:space="preserve"> </w:t>
      </w:r>
      <w:r w:rsidR="00CF0AF4" w:rsidRPr="00A46F44">
        <w:rPr>
          <w:rFonts w:asciiTheme="minorHAnsi" w:hAnsiTheme="minorHAnsi" w:cs="Arial"/>
          <w:sz w:val="22"/>
          <w:szCs w:val="22"/>
        </w:rPr>
        <w:t xml:space="preserve">for errors, </w:t>
      </w:r>
      <w:r w:rsidR="000D5152" w:rsidRPr="00A46F44">
        <w:rPr>
          <w:rFonts w:asciiTheme="minorHAnsi" w:hAnsiTheme="minorHAnsi" w:cs="Arial"/>
          <w:sz w:val="22"/>
          <w:szCs w:val="22"/>
        </w:rPr>
        <w:t xml:space="preserve">spikes </w:t>
      </w:r>
      <w:r w:rsidR="00CF0AF4" w:rsidRPr="00A46F44">
        <w:rPr>
          <w:rFonts w:asciiTheme="minorHAnsi" w:hAnsiTheme="minorHAnsi" w:cs="Arial"/>
          <w:sz w:val="22"/>
          <w:szCs w:val="22"/>
        </w:rPr>
        <w:t xml:space="preserve">and anomalies </w:t>
      </w:r>
      <w:r w:rsidR="000D5152" w:rsidRPr="00A46F44">
        <w:rPr>
          <w:rFonts w:asciiTheme="minorHAnsi" w:hAnsiTheme="minorHAnsi" w:cs="Arial"/>
          <w:sz w:val="22"/>
          <w:szCs w:val="22"/>
        </w:rPr>
        <w:t>caused by vegetation, shadows, water</w:t>
      </w:r>
      <w:r w:rsidR="00ED5685" w:rsidRPr="00A46F44">
        <w:rPr>
          <w:rFonts w:asciiTheme="minorHAnsi" w:hAnsiTheme="minorHAnsi" w:cs="Arial"/>
          <w:sz w:val="22"/>
          <w:szCs w:val="22"/>
        </w:rPr>
        <w:t xml:space="preserve"> reflection</w:t>
      </w:r>
      <w:r w:rsidR="00CF0AF4" w:rsidRPr="00A46F44">
        <w:rPr>
          <w:rFonts w:asciiTheme="minorHAnsi" w:hAnsiTheme="minorHAnsi" w:cs="Arial"/>
          <w:sz w:val="22"/>
          <w:szCs w:val="22"/>
        </w:rPr>
        <w:t xml:space="preserve"> (water must be flat)</w:t>
      </w:r>
      <w:r w:rsidR="000D5152" w:rsidRPr="00A46F44">
        <w:rPr>
          <w:rFonts w:asciiTheme="minorHAnsi" w:hAnsiTheme="minorHAnsi" w:cs="Arial"/>
          <w:sz w:val="22"/>
          <w:szCs w:val="22"/>
        </w:rPr>
        <w:t>, elevated features and non-terrain features including any man-made objects (vehicle, building, bridge/overpass, conveyor etc).</w:t>
      </w:r>
    </w:p>
    <w:p w14:paraId="4A6B211A" w14:textId="77777777" w:rsidR="00ED5685" w:rsidRPr="00A46F44" w:rsidRDefault="00ED5685" w:rsidP="00CA7D52">
      <w:pPr>
        <w:rPr>
          <w:rFonts w:asciiTheme="minorHAnsi" w:hAnsiTheme="minorHAnsi" w:cs="Arial"/>
          <w:sz w:val="22"/>
          <w:szCs w:val="22"/>
        </w:rPr>
      </w:pPr>
    </w:p>
    <w:p w14:paraId="0AE1B71E" w14:textId="77777777" w:rsidR="00ED5685" w:rsidRPr="00A46F44" w:rsidRDefault="00ED5685" w:rsidP="00A46F44">
      <w:pPr>
        <w:jc w:val="both"/>
        <w:rPr>
          <w:rFonts w:asciiTheme="minorHAnsi" w:hAnsiTheme="minorHAnsi" w:cs="Arial"/>
          <w:sz w:val="22"/>
          <w:szCs w:val="22"/>
        </w:rPr>
      </w:pPr>
      <w:r w:rsidRPr="00A46F44">
        <w:rPr>
          <w:rFonts w:asciiTheme="minorHAnsi" w:hAnsiTheme="minorHAnsi" w:cs="Arial"/>
          <w:sz w:val="22"/>
          <w:szCs w:val="22"/>
        </w:rPr>
        <w:t>All requests from Coliban Water for terrain products are to be implied to mean a representation of the ‘bare earth’, unless specifically stated</w:t>
      </w:r>
      <w:r w:rsidR="00093B17" w:rsidRPr="00A46F44">
        <w:rPr>
          <w:rFonts w:asciiTheme="minorHAnsi" w:hAnsiTheme="minorHAnsi" w:cs="Arial"/>
          <w:sz w:val="22"/>
          <w:szCs w:val="22"/>
        </w:rPr>
        <w:t xml:space="preserve"> by Coliban Water</w:t>
      </w:r>
      <w:r w:rsidRPr="00A46F44">
        <w:rPr>
          <w:rFonts w:asciiTheme="minorHAnsi" w:hAnsiTheme="minorHAnsi" w:cs="Arial"/>
          <w:sz w:val="22"/>
          <w:szCs w:val="22"/>
        </w:rPr>
        <w:t xml:space="preserve">, e.g. where the project output is required to represent the </w:t>
      </w:r>
      <w:r w:rsidR="00CF0AF4" w:rsidRPr="00A46F44">
        <w:rPr>
          <w:rFonts w:asciiTheme="minorHAnsi" w:hAnsiTheme="minorHAnsi" w:cs="Arial"/>
          <w:sz w:val="22"/>
          <w:szCs w:val="22"/>
        </w:rPr>
        <w:t xml:space="preserve">whole </w:t>
      </w:r>
      <w:r w:rsidRPr="00A46F44">
        <w:rPr>
          <w:rFonts w:asciiTheme="minorHAnsi" w:hAnsiTheme="minorHAnsi" w:cs="Arial"/>
          <w:sz w:val="22"/>
          <w:szCs w:val="22"/>
        </w:rPr>
        <w:t>‘surface</w:t>
      </w:r>
      <w:r w:rsidR="00D70636" w:rsidRPr="00A46F44">
        <w:rPr>
          <w:rFonts w:asciiTheme="minorHAnsi" w:hAnsiTheme="minorHAnsi" w:cs="Arial"/>
          <w:sz w:val="22"/>
          <w:szCs w:val="22"/>
        </w:rPr>
        <w:t>’</w:t>
      </w:r>
      <w:r w:rsidRPr="00A46F44">
        <w:rPr>
          <w:rFonts w:asciiTheme="minorHAnsi" w:hAnsiTheme="minorHAnsi" w:cs="Arial"/>
          <w:sz w:val="22"/>
          <w:szCs w:val="22"/>
        </w:rPr>
        <w:t xml:space="preserve"> terrain for the production of vegetation or building surface models.</w:t>
      </w:r>
    </w:p>
    <w:p w14:paraId="103AB71E" w14:textId="77777777" w:rsidR="000D5152" w:rsidRPr="00A46F44" w:rsidRDefault="000D5152" w:rsidP="000D5152">
      <w:pPr>
        <w:pStyle w:val="Heading2"/>
        <w:tabs>
          <w:tab w:val="clear" w:pos="862"/>
        </w:tabs>
        <w:rPr>
          <w:rFonts w:asciiTheme="minorHAnsi" w:hAnsiTheme="minorHAnsi"/>
          <w:color w:val="000080"/>
        </w:rPr>
      </w:pPr>
      <w:bookmarkStart w:id="43" w:name="_Toc73549366"/>
      <w:r w:rsidRPr="00A46F44">
        <w:rPr>
          <w:rFonts w:asciiTheme="minorHAnsi" w:hAnsiTheme="minorHAnsi"/>
          <w:color w:val="000080"/>
        </w:rPr>
        <w:t>Specific Requirements for Surveys</w:t>
      </w:r>
      <w:bookmarkEnd w:id="43"/>
    </w:p>
    <w:p w14:paraId="378FBCBC" w14:textId="77777777" w:rsidR="000D5152" w:rsidRPr="00A46F44" w:rsidRDefault="000D5152" w:rsidP="000D5152">
      <w:pPr>
        <w:kinsoku w:val="0"/>
        <w:overflowPunct w:val="0"/>
        <w:spacing w:before="5" w:line="240" w:lineRule="exact"/>
        <w:rPr>
          <w:rFonts w:asciiTheme="minorHAnsi" w:hAnsiTheme="minorHAnsi"/>
        </w:rPr>
      </w:pPr>
    </w:p>
    <w:p w14:paraId="2048530A" w14:textId="77777777" w:rsidR="000D5152" w:rsidRPr="00A46F44" w:rsidRDefault="000D5152" w:rsidP="000D5152">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 xml:space="preserve">A survey connected to MGA by traditional or GNSS methods in accordance with the Surveyor General of Victoria Practice Directives 2014. GDA 94 Datum is to be used unless instructed otherwise to use GDA 2020. </w:t>
      </w:r>
    </w:p>
    <w:p w14:paraId="11A658D7" w14:textId="77777777" w:rsidR="000D5152" w:rsidRPr="00A46F44" w:rsidRDefault="000D5152" w:rsidP="000D5152">
      <w:pPr>
        <w:pStyle w:val="BodyText"/>
        <w:widowControl w:val="0"/>
        <w:tabs>
          <w:tab w:val="left" w:pos="567"/>
        </w:tabs>
        <w:kinsoku w:val="0"/>
        <w:overflowPunct w:val="0"/>
        <w:autoSpaceDE w:val="0"/>
        <w:autoSpaceDN w:val="0"/>
        <w:adjustRightInd w:val="0"/>
        <w:spacing w:line="240" w:lineRule="auto"/>
        <w:ind w:left="1134"/>
        <w:jc w:val="left"/>
        <w:rPr>
          <w:rFonts w:asciiTheme="minorHAnsi" w:hAnsiTheme="minorHAnsi" w:cs="Arial"/>
          <w:spacing w:val="-5"/>
          <w:szCs w:val="22"/>
        </w:rPr>
      </w:pPr>
    </w:p>
    <w:p w14:paraId="35AAD80B" w14:textId="77777777" w:rsidR="000D5152" w:rsidRPr="00A46F44" w:rsidRDefault="000D5152" w:rsidP="000D5152">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All digital survey data must be determined and scaled to true Map Grid of Australia (MGA) coordinates (scaled to grid) – UTM Grid Zone 55, GDA 94 datum.  All reduced levels must be to Australian Height Datum (AHD)</w:t>
      </w:r>
    </w:p>
    <w:p w14:paraId="762EF0B7" w14:textId="77777777" w:rsidR="000D5152" w:rsidRPr="00A46F44" w:rsidRDefault="000D5152" w:rsidP="000D5152">
      <w:pPr>
        <w:pStyle w:val="BodyText"/>
        <w:widowControl w:val="0"/>
        <w:tabs>
          <w:tab w:val="left" w:pos="567"/>
        </w:tabs>
        <w:kinsoku w:val="0"/>
        <w:overflowPunct w:val="0"/>
        <w:autoSpaceDE w:val="0"/>
        <w:autoSpaceDN w:val="0"/>
        <w:adjustRightInd w:val="0"/>
        <w:spacing w:line="240" w:lineRule="auto"/>
        <w:ind w:left="1134"/>
        <w:jc w:val="left"/>
        <w:rPr>
          <w:rFonts w:asciiTheme="minorHAnsi" w:hAnsiTheme="minorHAnsi" w:cs="Arial"/>
          <w:spacing w:val="-5"/>
          <w:szCs w:val="22"/>
        </w:rPr>
      </w:pPr>
    </w:p>
    <w:p w14:paraId="01D58AB4" w14:textId="577F5F90" w:rsidR="000D5152" w:rsidRPr="00A46F44" w:rsidRDefault="000D5152" w:rsidP="000D5152">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 xml:space="preserve">A Record of Having Re-established a Cadastral Boundary is to be prepared in accordance with Schedule 4 of the Surveying (Cadastral Surveys) Regulations 2015. A PDF copy is to be supplied </w:t>
      </w:r>
      <w:r w:rsidR="00324D51">
        <w:rPr>
          <w:rFonts w:asciiTheme="minorHAnsi" w:hAnsiTheme="minorHAnsi" w:cs="Arial"/>
          <w:spacing w:val="-5"/>
          <w:szCs w:val="22"/>
        </w:rPr>
        <w:t xml:space="preserve">to </w:t>
      </w:r>
      <w:r w:rsidRPr="00A46F44">
        <w:rPr>
          <w:rFonts w:asciiTheme="minorHAnsi" w:hAnsiTheme="minorHAnsi" w:cs="Arial"/>
          <w:spacing w:val="-5"/>
          <w:szCs w:val="22"/>
        </w:rPr>
        <w:t>Coliban Water along with the assigned OSGV RE number at time of invoicing.</w:t>
      </w:r>
    </w:p>
    <w:p w14:paraId="7836D65B" w14:textId="77777777" w:rsidR="000D5152" w:rsidRPr="00A46F44" w:rsidRDefault="000D5152" w:rsidP="000D5152">
      <w:pPr>
        <w:pStyle w:val="ListParagraph"/>
        <w:ind w:left="1134"/>
        <w:rPr>
          <w:rFonts w:asciiTheme="minorHAnsi" w:hAnsiTheme="minorHAnsi" w:cs="Arial"/>
          <w:sz w:val="22"/>
          <w:szCs w:val="22"/>
        </w:rPr>
      </w:pPr>
    </w:p>
    <w:p w14:paraId="6ACA5F63" w14:textId="6FF3EB3C" w:rsidR="000D5152" w:rsidRPr="00A46F44" w:rsidRDefault="000D5152" w:rsidP="0023600F">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Survey results must be supplied in GIS compatible data formats and meet all specifications.</w:t>
      </w:r>
    </w:p>
    <w:p w14:paraId="70BA5352" w14:textId="17BBC618" w:rsidR="000D5152" w:rsidRDefault="000D5152" w:rsidP="000D5152">
      <w:pPr>
        <w:pStyle w:val="Heading1"/>
        <w:tabs>
          <w:tab w:val="clear" w:pos="737"/>
        </w:tabs>
        <w:spacing w:after="60"/>
        <w:rPr>
          <w:rFonts w:asciiTheme="minorHAnsi" w:hAnsiTheme="minorHAnsi"/>
          <w:color w:val="000080"/>
        </w:rPr>
      </w:pPr>
      <w:bookmarkStart w:id="44" w:name="_Toc73549367"/>
      <w:r w:rsidRPr="00A46F44">
        <w:rPr>
          <w:rFonts w:asciiTheme="minorHAnsi" w:hAnsiTheme="minorHAnsi"/>
          <w:color w:val="000080"/>
        </w:rPr>
        <w:t>Recording of Work As-Constructed Information</w:t>
      </w:r>
      <w:bookmarkEnd w:id="44"/>
    </w:p>
    <w:p w14:paraId="062C92A8" w14:textId="08235269" w:rsidR="00A56CF4" w:rsidRPr="00A46F44" w:rsidRDefault="00A56CF4" w:rsidP="00A56CF4">
      <w:pPr>
        <w:pStyle w:val="Heading2"/>
        <w:tabs>
          <w:tab w:val="clear" w:pos="862"/>
        </w:tabs>
        <w:rPr>
          <w:rFonts w:asciiTheme="minorHAnsi" w:hAnsiTheme="minorHAnsi"/>
          <w:color w:val="000080"/>
        </w:rPr>
      </w:pPr>
      <w:bookmarkStart w:id="45" w:name="_Toc73549368"/>
      <w:r w:rsidRPr="00A56CF4">
        <w:rPr>
          <w:rFonts w:asciiTheme="minorHAnsi" w:hAnsiTheme="minorHAnsi"/>
          <w:color w:val="000080"/>
        </w:rPr>
        <w:t xml:space="preserve">General </w:t>
      </w:r>
      <w:r w:rsidR="00271160">
        <w:rPr>
          <w:rFonts w:asciiTheme="minorHAnsi" w:hAnsiTheme="minorHAnsi"/>
          <w:color w:val="000080"/>
        </w:rPr>
        <w:t>R</w:t>
      </w:r>
      <w:r w:rsidRPr="00A56CF4">
        <w:rPr>
          <w:rFonts w:asciiTheme="minorHAnsi" w:hAnsiTheme="minorHAnsi"/>
          <w:color w:val="000080"/>
        </w:rPr>
        <w:t>equirements</w:t>
      </w:r>
      <w:r w:rsidR="00271160">
        <w:rPr>
          <w:rFonts w:asciiTheme="minorHAnsi" w:hAnsiTheme="minorHAnsi"/>
          <w:color w:val="000080"/>
        </w:rPr>
        <w:t xml:space="preserve"> for all As-Constructed Data</w:t>
      </w:r>
      <w:bookmarkEnd w:id="45"/>
    </w:p>
    <w:p w14:paraId="08C0A273" w14:textId="77777777" w:rsidR="00A56CF4" w:rsidRPr="00A46F44" w:rsidRDefault="00A56CF4" w:rsidP="00A56CF4"/>
    <w:p w14:paraId="51C8831D" w14:textId="7CCBF51A" w:rsidR="00C64BA8" w:rsidRPr="00A46F44" w:rsidRDefault="00E83DD8" w:rsidP="00851ED0">
      <w:pPr>
        <w:jc w:val="both"/>
        <w:rPr>
          <w:rFonts w:asciiTheme="minorHAnsi" w:hAnsiTheme="minorHAnsi" w:cs="Arial"/>
          <w:sz w:val="22"/>
          <w:szCs w:val="22"/>
        </w:rPr>
      </w:pPr>
      <w:r>
        <w:rPr>
          <w:rFonts w:asciiTheme="minorHAnsi" w:hAnsiTheme="minorHAnsi" w:cs="Arial"/>
          <w:sz w:val="22"/>
          <w:szCs w:val="22"/>
        </w:rPr>
        <w:t>Unless explicitly mentioned in project documentation, a</w:t>
      </w:r>
      <w:r w:rsidR="000D5152" w:rsidRPr="00A46F44">
        <w:rPr>
          <w:rFonts w:asciiTheme="minorHAnsi" w:hAnsiTheme="minorHAnsi" w:cs="Arial"/>
          <w:sz w:val="22"/>
          <w:szCs w:val="22"/>
        </w:rPr>
        <w:t xml:space="preserve">ll as-constructed record plans are to be provided to Coliban Water in </w:t>
      </w:r>
      <w:r w:rsidR="0023600F" w:rsidRPr="00A46F44">
        <w:rPr>
          <w:rFonts w:asciiTheme="minorHAnsi" w:hAnsiTheme="minorHAnsi" w:cs="Arial"/>
          <w:sz w:val="22"/>
          <w:szCs w:val="22"/>
        </w:rPr>
        <w:t>digital</w:t>
      </w:r>
      <w:r w:rsidR="00B4087C">
        <w:rPr>
          <w:rFonts w:asciiTheme="minorHAnsi" w:hAnsiTheme="minorHAnsi" w:cs="Arial"/>
          <w:sz w:val="22"/>
          <w:szCs w:val="22"/>
        </w:rPr>
        <w:t xml:space="preserve"> PDF-</w:t>
      </w:r>
      <w:r w:rsidR="00C64BA8" w:rsidRPr="00A46F44">
        <w:rPr>
          <w:rFonts w:asciiTheme="minorHAnsi" w:hAnsiTheme="minorHAnsi" w:cs="Arial"/>
          <w:sz w:val="22"/>
          <w:szCs w:val="22"/>
        </w:rPr>
        <w:t xml:space="preserve">print and digital GIS-compatible </w:t>
      </w:r>
      <w:r w:rsidR="000D5152" w:rsidRPr="00A46F44">
        <w:rPr>
          <w:rFonts w:asciiTheme="minorHAnsi" w:hAnsiTheme="minorHAnsi" w:cs="Arial"/>
          <w:sz w:val="22"/>
          <w:szCs w:val="22"/>
        </w:rPr>
        <w:t>format</w:t>
      </w:r>
      <w:r w:rsidR="00C64BA8" w:rsidRPr="00A46F44">
        <w:rPr>
          <w:rFonts w:asciiTheme="minorHAnsi" w:hAnsiTheme="minorHAnsi" w:cs="Arial"/>
          <w:sz w:val="22"/>
          <w:szCs w:val="22"/>
        </w:rPr>
        <w:t>s</w:t>
      </w:r>
      <w:r w:rsidR="00CA7D52" w:rsidRPr="00A46F44">
        <w:rPr>
          <w:rFonts w:asciiTheme="minorHAnsi" w:hAnsiTheme="minorHAnsi" w:cs="Arial"/>
          <w:sz w:val="22"/>
          <w:szCs w:val="22"/>
        </w:rPr>
        <w:t>, meeting all requirements of Section</w:t>
      </w:r>
      <w:r w:rsidR="00B4087C">
        <w:rPr>
          <w:rFonts w:asciiTheme="minorHAnsi" w:hAnsiTheme="minorHAnsi" w:cs="Arial"/>
          <w:sz w:val="22"/>
          <w:szCs w:val="22"/>
        </w:rPr>
        <w:t>s</w:t>
      </w:r>
      <w:r w:rsidR="00216DA2" w:rsidRPr="00A46F44">
        <w:rPr>
          <w:rFonts w:asciiTheme="minorHAnsi" w:hAnsiTheme="minorHAnsi" w:cs="Arial"/>
          <w:sz w:val="22"/>
          <w:szCs w:val="22"/>
        </w:rPr>
        <w:t xml:space="preserve"> 2</w:t>
      </w:r>
      <w:r w:rsidR="00A437DE">
        <w:rPr>
          <w:rFonts w:asciiTheme="minorHAnsi" w:hAnsiTheme="minorHAnsi" w:cs="Arial"/>
          <w:sz w:val="22"/>
          <w:szCs w:val="22"/>
        </w:rPr>
        <w:t>, 3</w:t>
      </w:r>
      <w:r w:rsidR="00B4087C">
        <w:rPr>
          <w:rFonts w:asciiTheme="minorHAnsi" w:hAnsiTheme="minorHAnsi" w:cs="Arial"/>
          <w:sz w:val="22"/>
          <w:szCs w:val="22"/>
        </w:rPr>
        <w:t>, 4</w:t>
      </w:r>
      <w:r w:rsidR="00A437DE">
        <w:rPr>
          <w:rFonts w:asciiTheme="minorHAnsi" w:hAnsiTheme="minorHAnsi" w:cs="Arial"/>
          <w:sz w:val="22"/>
          <w:szCs w:val="22"/>
        </w:rPr>
        <w:t xml:space="preserve"> and 5</w:t>
      </w:r>
      <w:r w:rsidR="00216DA2" w:rsidRPr="00A46F44">
        <w:rPr>
          <w:rFonts w:asciiTheme="minorHAnsi" w:hAnsiTheme="minorHAnsi" w:cs="Arial"/>
          <w:sz w:val="22"/>
          <w:szCs w:val="22"/>
        </w:rPr>
        <w:t xml:space="preserve"> </w:t>
      </w:r>
      <w:r>
        <w:rPr>
          <w:rFonts w:asciiTheme="minorHAnsi" w:hAnsiTheme="minorHAnsi" w:cs="Arial"/>
          <w:sz w:val="22"/>
          <w:szCs w:val="22"/>
        </w:rPr>
        <w:t>as</w:t>
      </w:r>
      <w:r w:rsidR="009D01B0">
        <w:rPr>
          <w:rFonts w:asciiTheme="minorHAnsi" w:hAnsiTheme="minorHAnsi" w:cs="Arial"/>
          <w:sz w:val="22"/>
          <w:szCs w:val="22"/>
        </w:rPr>
        <w:t xml:space="preserve"> </w:t>
      </w:r>
      <w:r w:rsidR="00B4087C">
        <w:rPr>
          <w:rFonts w:asciiTheme="minorHAnsi" w:hAnsiTheme="minorHAnsi" w:cs="Arial"/>
          <w:sz w:val="22"/>
          <w:szCs w:val="22"/>
        </w:rPr>
        <w:t xml:space="preserve">is </w:t>
      </w:r>
      <w:r w:rsidR="00216DA2" w:rsidRPr="00A46F44">
        <w:rPr>
          <w:rFonts w:asciiTheme="minorHAnsi" w:hAnsiTheme="minorHAnsi" w:cs="Arial"/>
          <w:sz w:val="22"/>
          <w:szCs w:val="22"/>
        </w:rPr>
        <w:t>applicable</w:t>
      </w:r>
      <w:r w:rsidR="00B4087C">
        <w:rPr>
          <w:rFonts w:asciiTheme="minorHAnsi" w:hAnsiTheme="minorHAnsi" w:cs="Arial"/>
          <w:sz w:val="22"/>
          <w:szCs w:val="22"/>
        </w:rPr>
        <w:t xml:space="preserve"> to the project.</w:t>
      </w:r>
    </w:p>
    <w:p w14:paraId="7C843BAB" w14:textId="77777777" w:rsidR="00C64BA8" w:rsidRPr="00A46F44" w:rsidRDefault="00C64BA8" w:rsidP="00C64BA8">
      <w:pPr>
        <w:rPr>
          <w:rFonts w:asciiTheme="minorHAnsi" w:hAnsiTheme="minorHAnsi" w:cs="Arial"/>
          <w:sz w:val="22"/>
          <w:szCs w:val="22"/>
        </w:rPr>
      </w:pPr>
    </w:p>
    <w:p w14:paraId="77F215FD" w14:textId="77777777" w:rsidR="000D5152" w:rsidRPr="00A46F44" w:rsidRDefault="000D5152" w:rsidP="00CA7D52">
      <w:pPr>
        <w:rPr>
          <w:rFonts w:asciiTheme="minorHAnsi" w:hAnsiTheme="minorHAnsi" w:cs="Arial"/>
          <w:sz w:val="22"/>
          <w:szCs w:val="22"/>
        </w:rPr>
      </w:pPr>
      <w:r w:rsidRPr="00A46F44">
        <w:rPr>
          <w:rFonts w:asciiTheme="minorHAnsi" w:hAnsiTheme="minorHAnsi" w:cs="Arial"/>
          <w:sz w:val="22"/>
          <w:szCs w:val="22"/>
        </w:rPr>
        <w:t>The field record sheets used by the Contractor are not required by Coliban Water.</w:t>
      </w:r>
    </w:p>
    <w:p w14:paraId="1D428951" w14:textId="77777777" w:rsidR="000D5152" w:rsidRPr="00A46F44" w:rsidRDefault="000D5152" w:rsidP="00CA7D52">
      <w:pPr>
        <w:rPr>
          <w:rFonts w:asciiTheme="minorHAnsi" w:hAnsiTheme="minorHAnsi" w:cs="Arial"/>
          <w:sz w:val="22"/>
          <w:szCs w:val="22"/>
        </w:rPr>
      </w:pPr>
    </w:p>
    <w:p w14:paraId="1C9AAC63"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All design drawings submitted to Coliban Water shall, after completion of construction, be amended by a competent CAD draughtsperson to accurately show as-built condition and spatial location of the works, in relation to surrounding infrastructure and property boundaries. This requirement also applies to all works by subcontractors.</w:t>
      </w:r>
    </w:p>
    <w:p w14:paraId="74D42223" w14:textId="77777777" w:rsidR="000D5152" w:rsidRPr="00A46F44" w:rsidRDefault="000D5152" w:rsidP="00CA7D52">
      <w:pPr>
        <w:rPr>
          <w:rFonts w:asciiTheme="minorHAnsi" w:hAnsiTheme="minorHAnsi" w:cs="Arial"/>
          <w:sz w:val="22"/>
          <w:szCs w:val="22"/>
        </w:rPr>
      </w:pPr>
    </w:p>
    <w:p w14:paraId="092E8032"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Location and alignment of all Coliban Water network assets, private extensions and common drains connected to, or adjacent to, the works, must be included in the as-built drawing.</w:t>
      </w:r>
    </w:p>
    <w:p w14:paraId="57F8ABCB" w14:textId="77777777" w:rsidR="000D5152" w:rsidRPr="00A46F44" w:rsidRDefault="000D5152" w:rsidP="00CA7D52">
      <w:pPr>
        <w:rPr>
          <w:rFonts w:asciiTheme="minorHAnsi" w:hAnsiTheme="minorHAnsi" w:cs="Arial"/>
          <w:sz w:val="22"/>
          <w:szCs w:val="22"/>
        </w:rPr>
      </w:pPr>
    </w:p>
    <w:p w14:paraId="71BC640F"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The Certificate of Practical Completion will not be issued until these Work-as-Constructed drawings are submitted and accepted by both the Coliban Water project manager and GIS administration.</w:t>
      </w:r>
    </w:p>
    <w:p w14:paraId="635792AD" w14:textId="77777777" w:rsidR="0023600F" w:rsidRPr="00A46F44" w:rsidRDefault="0023600F" w:rsidP="000D5152">
      <w:pPr>
        <w:rPr>
          <w:rFonts w:asciiTheme="minorHAnsi" w:hAnsiTheme="minorHAnsi" w:cs="Arial"/>
          <w:sz w:val="22"/>
          <w:szCs w:val="22"/>
        </w:rPr>
      </w:pPr>
    </w:p>
    <w:p w14:paraId="31A2E12C" w14:textId="7729814B" w:rsidR="0023600F" w:rsidRPr="00A46F44" w:rsidRDefault="0023600F" w:rsidP="0023600F">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 xml:space="preserve">All attached or referenced files must be </w:t>
      </w:r>
      <w:r w:rsidR="00216DA2" w:rsidRPr="00A46F44">
        <w:rPr>
          <w:rFonts w:asciiTheme="minorHAnsi" w:hAnsiTheme="minorHAnsi" w:cs="Arial"/>
          <w:spacing w:val="-5"/>
          <w:szCs w:val="22"/>
        </w:rPr>
        <w:t>b</w:t>
      </w:r>
      <w:r w:rsidRPr="00A46F44">
        <w:rPr>
          <w:rFonts w:asciiTheme="minorHAnsi" w:hAnsiTheme="minorHAnsi" w:cs="Arial"/>
          <w:spacing w:val="-5"/>
          <w:szCs w:val="22"/>
        </w:rPr>
        <w:t xml:space="preserve">ound (embedded) into the primary file/s delivered to Coliban Water, i.e. no separate attachments, </w:t>
      </w:r>
      <w:proofErr w:type="spellStart"/>
      <w:r w:rsidR="00A03EDE">
        <w:rPr>
          <w:rFonts w:asciiTheme="minorHAnsi" w:hAnsiTheme="minorHAnsi" w:cs="Arial"/>
          <w:spacing w:val="-5"/>
          <w:szCs w:val="22"/>
        </w:rPr>
        <w:t>XRef</w:t>
      </w:r>
      <w:proofErr w:type="spellEnd"/>
      <w:r w:rsidRPr="00A46F44">
        <w:rPr>
          <w:rFonts w:asciiTheme="minorHAnsi" w:hAnsiTheme="minorHAnsi" w:cs="Arial"/>
          <w:spacing w:val="-5"/>
          <w:szCs w:val="22"/>
        </w:rPr>
        <w:t xml:space="preserve"> or image files (e.g. photos; logos; aerial photography).</w:t>
      </w:r>
      <w:r w:rsidRPr="00A46F44">
        <w:rPr>
          <w:rFonts w:asciiTheme="minorHAnsi" w:hAnsiTheme="minorHAnsi" w:cs="Arial"/>
          <w:spacing w:val="-5"/>
          <w:szCs w:val="22"/>
        </w:rPr>
        <w:br/>
      </w:r>
      <w:r w:rsidRPr="00A46F44">
        <w:rPr>
          <w:rFonts w:asciiTheme="minorHAnsi" w:hAnsiTheme="minorHAnsi" w:cs="Arial"/>
          <w:spacing w:val="-5"/>
          <w:szCs w:val="22"/>
        </w:rPr>
        <w:br/>
        <w:t>This data will be uploaded without adjustment (geo-referenced) into Coliban Water’s GIS and must not introduce potential spatial conflict with future additions to the database.</w:t>
      </w:r>
    </w:p>
    <w:p w14:paraId="50A52528" w14:textId="77777777" w:rsidR="0023600F" w:rsidRPr="00A46F44" w:rsidRDefault="0023600F" w:rsidP="0023600F">
      <w:pPr>
        <w:pStyle w:val="ListParagraph"/>
        <w:rPr>
          <w:rFonts w:asciiTheme="minorHAnsi" w:hAnsiTheme="minorHAnsi" w:cs="Arial"/>
          <w:spacing w:val="-5"/>
          <w:szCs w:val="22"/>
        </w:rPr>
      </w:pPr>
    </w:p>
    <w:p w14:paraId="6A8F5701" w14:textId="77777777" w:rsidR="0023600F" w:rsidRPr="00A46F44" w:rsidRDefault="0023600F" w:rsidP="0023600F">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The drawing must contain the Coliban Water Drawing Number issued by Coliban Water – when quoting please consider the number of drawings to be delivered so an appropriate number of drawing numbers (or ranges) can be generated.</w:t>
      </w:r>
    </w:p>
    <w:p w14:paraId="1809BBA6" w14:textId="77777777" w:rsidR="0023600F" w:rsidRPr="00A46F44" w:rsidRDefault="0023600F" w:rsidP="0023600F">
      <w:pPr>
        <w:pStyle w:val="ListParagraph"/>
        <w:rPr>
          <w:rFonts w:asciiTheme="minorHAnsi" w:hAnsiTheme="minorHAnsi" w:cs="Arial"/>
          <w:spacing w:val="-5"/>
          <w:szCs w:val="22"/>
        </w:rPr>
      </w:pPr>
    </w:p>
    <w:p w14:paraId="48709390" w14:textId="7D2C2575" w:rsidR="0023600F" w:rsidRPr="00A46F44" w:rsidRDefault="0023600F" w:rsidP="0023600F">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6F44">
        <w:rPr>
          <w:rFonts w:asciiTheme="minorHAnsi" w:hAnsiTheme="minorHAnsi" w:cs="Arial"/>
          <w:spacing w:val="-5"/>
          <w:szCs w:val="22"/>
        </w:rPr>
        <w:t xml:space="preserve">If a Certified Plan and Drawings are required:  One (1) hard copy and one (1) soft copy (in both PDF and </w:t>
      </w:r>
      <w:r w:rsidR="00216DA2" w:rsidRPr="00A46F44">
        <w:rPr>
          <w:rFonts w:asciiTheme="minorHAnsi" w:hAnsiTheme="minorHAnsi" w:cs="Arial"/>
          <w:spacing w:val="-5"/>
          <w:szCs w:val="22"/>
        </w:rPr>
        <w:t xml:space="preserve">GIS –ready </w:t>
      </w:r>
      <w:r w:rsidRPr="00A46F44">
        <w:rPr>
          <w:rFonts w:asciiTheme="minorHAnsi" w:hAnsiTheme="minorHAnsi" w:cs="Arial"/>
          <w:spacing w:val="-5"/>
          <w:szCs w:val="22"/>
        </w:rPr>
        <w:t xml:space="preserve">formats) of each plan/drawing, </w:t>
      </w:r>
      <w:r w:rsidR="00B4087C">
        <w:rPr>
          <w:rFonts w:asciiTheme="minorHAnsi" w:hAnsiTheme="minorHAnsi" w:cs="Arial"/>
          <w:spacing w:val="-5"/>
          <w:szCs w:val="22"/>
        </w:rPr>
        <w:t xml:space="preserve">shall be </w:t>
      </w:r>
      <w:r w:rsidRPr="00A46F44">
        <w:rPr>
          <w:rFonts w:asciiTheme="minorHAnsi" w:hAnsiTheme="minorHAnsi" w:cs="Arial"/>
          <w:spacing w:val="-5"/>
          <w:szCs w:val="22"/>
        </w:rPr>
        <w:t>required.</w:t>
      </w:r>
    </w:p>
    <w:p w14:paraId="21D9E75C" w14:textId="77777777" w:rsidR="0023600F" w:rsidRPr="00A46F44" w:rsidRDefault="0023600F" w:rsidP="000D5152">
      <w:pPr>
        <w:rPr>
          <w:rFonts w:asciiTheme="minorHAnsi" w:hAnsiTheme="minorHAnsi" w:cs="Arial"/>
          <w:sz w:val="22"/>
          <w:szCs w:val="22"/>
        </w:rPr>
      </w:pPr>
    </w:p>
    <w:p w14:paraId="526EF7FA" w14:textId="5C3B3AF7" w:rsidR="00271160" w:rsidRDefault="00271160" w:rsidP="00271160">
      <w:pPr>
        <w:pStyle w:val="Heading2"/>
        <w:tabs>
          <w:tab w:val="clear" w:pos="862"/>
        </w:tabs>
        <w:rPr>
          <w:rFonts w:asciiTheme="minorHAnsi" w:hAnsiTheme="minorHAnsi"/>
          <w:color w:val="000080"/>
        </w:rPr>
      </w:pPr>
      <w:bookmarkStart w:id="46" w:name="_Toc73549369"/>
      <w:r>
        <w:rPr>
          <w:rFonts w:asciiTheme="minorHAnsi" w:hAnsiTheme="minorHAnsi"/>
          <w:color w:val="000080"/>
        </w:rPr>
        <w:lastRenderedPageBreak/>
        <w:t>Requirements for Data Capture, Feature Coding, Validation and Submission</w:t>
      </w:r>
      <w:bookmarkEnd w:id="46"/>
    </w:p>
    <w:p w14:paraId="639FE931" w14:textId="664BC110" w:rsidR="003E634D" w:rsidRPr="00A44ED1" w:rsidRDefault="00271160" w:rsidP="00851ED0">
      <w:pPr>
        <w:jc w:val="both"/>
        <w:rPr>
          <w:rFonts w:asciiTheme="minorHAnsi" w:hAnsiTheme="minorHAnsi" w:cs="Arial"/>
          <w:sz w:val="22"/>
          <w:szCs w:val="22"/>
        </w:rPr>
      </w:pPr>
      <w:r w:rsidRPr="00A44ED1">
        <w:rPr>
          <w:rFonts w:asciiTheme="minorHAnsi" w:hAnsiTheme="minorHAnsi" w:cs="Arial"/>
          <w:sz w:val="22"/>
          <w:szCs w:val="22"/>
        </w:rPr>
        <w:t xml:space="preserve">Coliban Water has implemented a </w:t>
      </w:r>
      <w:r w:rsidR="009912C4" w:rsidRPr="00A44ED1">
        <w:rPr>
          <w:rFonts w:asciiTheme="minorHAnsi" w:hAnsiTheme="minorHAnsi" w:cs="Arial"/>
          <w:sz w:val="22"/>
          <w:szCs w:val="22"/>
        </w:rPr>
        <w:t xml:space="preserve">system for standardisation of As Constructed asset data that ensures interoperability with </w:t>
      </w:r>
      <w:r w:rsidR="00E83DD8" w:rsidRPr="00A44ED1">
        <w:rPr>
          <w:rFonts w:asciiTheme="minorHAnsi" w:hAnsiTheme="minorHAnsi" w:cs="Arial"/>
          <w:sz w:val="22"/>
          <w:szCs w:val="22"/>
        </w:rPr>
        <w:t xml:space="preserve">stakeholders, </w:t>
      </w:r>
      <w:r w:rsidR="009912C4" w:rsidRPr="00A44ED1">
        <w:rPr>
          <w:rFonts w:asciiTheme="minorHAnsi" w:hAnsiTheme="minorHAnsi" w:cs="Arial"/>
          <w:sz w:val="22"/>
          <w:szCs w:val="22"/>
        </w:rPr>
        <w:t>external agencies</w:t>
      </w:r>
      <w:r w:rsidR="00840E4A" w:rsidRPr="00A44ED1">
        <w:rPr>
          <w:rFonts w:asciiTheme="minorHAnsi" w:hAnsiTheme="minorHAnsi" w:cs="Arial"/>
          <w:sz w:val="22"/>
          <w:szCs w:val="22"/>
        </w:rPr>
        <w:t xml:space="preserve"> </w:t>
      </w:r>
      <w:r w:rsidR="00E83DD8" w:rsidRPr="00A44ED1">
        <w:rPr>
          <w:rFonts w:asciiTheme="minorHAnsi" w:hAnsiTheme="minorHAnsi" w:cs="Arial"/>
          <w:sz w:val="22"/>
          <w:szCs w:val="22"/>
        </w:rPr>
        <w:t xml:space="preserve">and </w:t>
      </w:r>
      <w:r w:rsidR="009912C4" w:rsidRPr="00A44ED1">
        <w:rPr>
          <w:rFonts w:asciiTheme="minorHAnsi" w:hAnsiTheme="minorHAnsi" w:cs="Arial"/>
          <w:sz w:val="22"/>
          <w:szCs w:val="22"/>
        </w:rPr>
        <w:t>our GIS</w:t>
      </w:r>
      <w:r w:rsidR="003E10C7" w:rsidRPr="00A44ED1">
        <w:rPr>
          <w:rFonts w:asciiTheme="minorHAnsi" w:hAnsiTheme="minorHAnsi" w:cs="Arial"/>
          <w:sz w:val="22"/>
          <w:szCs w:val="22"/>
        </w:rPr>
        <w:t>.</w:t>
      </w:r>
      <w:r w:rsidR="003E634D" w:rsidRPr="00A44ED1">
        <w:rPr>
          <w:rFonts w:asciiTheme="minorHAnsi" w:hAnsiTheme="minorHAnsi" w:cs="Arial"/>
          <w:sz w:val="22"/>
          <w:szCs w:val="22"/>
        </w:rPr>
        <w:t xml:space="preserve">  This system comprises </w:t>
      </w:r>
      <w:r w:rsidR="00840E4A" w:rsidRPr="00A44ED1">
        <w:rPr>
          <w:rFonts w:asciiTheme="minorHAnsi" w:hAnsiTheme="minorHAnsi" w:cs="Arial"/>
          <w:sz w:val="22"/>
          <w:szCs w:val="22"/>
        </w:rPr>
        <w:t>t</w:t>
      </w:r>
      <w:r w:rsidR="00A00860" w:rsidRPr="00A44ED1">
        <w:rPr>
          <w:rFonts w:asciiTheme="minorHAnsi" w:hAnsiTheme="minorHAnsi" w:cs="Arial"/>
          <w:sz w:val="22"/>
          <w:szCs w:val="22"/>
        </w:rPr>
        <w:t>hree</w:t>
      </w:r>
      <w:r w:rsidR="00840E4A" w:rsidRPr="00A44ED1">
        <w:rPr>
          <w:rFonts w:asciiTheme="minorHAnsi" w:hAnsiTheme="minorHAnsi" w:cs="Arial"/>
          <w:sz w:val="22"/>
          <w:szCs w:val="22"/>
        </w:rPr>
        <w:t xml:space="preserve"> (</w:t>
      </w:r>
      <w:r w:rsidR="00A00860" w:rsidRPr="00A44ED1">
        <w:rPr>
          <w:rFonts w:asciiTheme="minorHAnsi" w:hAnsiTheme="minorHAnsi" w:cs="Arial"/>
          <w:sz w:val="22"/>
          <w:szCs w:val="22"/>
        </w:rPr>
        <w:t>3</w:t>
      </w:r>
      <w:r w:rsidR="00840E4A" w:rsidRPr="00A44ED1">
        <w:rPr>
          <w:rFonts w:asciiTheme="minorHAnsi" w:hAnsiTheme="minorHAnsi" w:cs="Arial"/>
          <w:sz w:val="22"/>
          <w:szCs w:val="22"/>
        </w:rPr>
        <w:t xml:space="preserve">) </w:t>
      </w:r>
      <w:r w:rsidR="003E634D" w:rsidRPr="00A44ED1">
        <w:rPr>
          <w:rFonts w:asciiTheme="minorHAnsi" w:hAnsiTheme="minorHAnsi" w:cs="Arial"/>
          <w:sz w:val="22"/>
          <w:szCs w:val="22"/>
        </w:rPr>
        <w:t>components, each utilis</w:t>
      </w:r>
      <w:r w:rsidR="00936132" w:rsidRPr="00A44ED1">
        <w:rPr>
          <w:rFonts w:asciiTheme="minorHAnsi" w:hAnsiTheme="minorHAnsi" w:cs="Arial"/>
          <w:sz w:val="22"/>
          <w:szCs w:val="22"/>
        </w:rPr>
        <w:t>ing</w:t>
      </w:r>
      <w:r w:rsidR="003E634D" w:rsidRPr="00A44ED1">
        <w:rPr>
          <w:rFonts w:asciiTheme="minorHAnsi" w:hAnsiTheme="minorHAnsi" w:cs="Arial"/>
          <w:sz w:val="22"/>
          <w:szCs w:val="22"/>
        </w:rPr>
        <w:t xml:space="preserve"> proprietary </w:t>
      </w:r>
      <w:proofErr w:type="gramStart"/>
      <w:r w:rsidR="00936132" w:rsidRPr="00A44ED1">
        <w:rPr>
          <w:rFonts w:asciiTheme="minorHAnsi" w:hAnsiTheme="minorHAnsi" w:cs="Arial"/>
          <w:sz w:val="22"/>
          <w:szCs w:val="22"/>
        </w:rPr>
        <w:t>inputs</w:t>
      </w:r>
      <w:proofErr w:type="gramEnd"/>
      <w:r w:rsidR="003E634D" w:rsidRPr="00A44ED1">
        <w:rPr>
          <w:rFonts w:asciiTheme="minorHAnsi" w:hAnsiTheme="minorHAnsi" w:cs="Arial"/>
          <w:sz w:val="22"/>
          <w:szCs w:val="22"/>
        </w:rPr>
        <w:t xml:space="preserve"> </w:t>
      </w:r>
      <w:r w:rsidR="00AB5DE9" w:rsidRPr="00A44ED1">
        <w:rPr>
          <w:rFonts w:asciiTheme="minorHAnsi" w:hAnsiTheme="minorHAnsi" w:cs="Arial"/>
          <w:sz w:val="22"/>
          <w:szCs w:val="22"/>
        </w:rPr>
        <w:t xml:space="preserve">forming </w:t>
      </w:r>
      <w:r w:rsidR="00701D3A" w:rsidRPr="00A44ED1">
        <w:rPr>
          <w:rFonts w:asciiTheme="minorHAnsi" w:hAnsiTheme="minorHAnsi" w:cs="Arial"/>
          <w:sz w:val="22"/>
          <w:szCs w:val="22"/>
        </w:rPr>
        <w:t>one</w:t>
      </w:r>
      <w:r w:rsidR="003E634D" w:rsidRPr="00A44ED1">
        <w:rPr>
          <w:rFonts w:asciiTheme="minorHAnsi" w:hAnsiTheme="minorHAnsi" w:cs="Arial"/>
          <w:sz w:val="22"/>
          <w:szCs w:val="22"/>
        </w:rPr>
        <w:t xml:space="preserve"> </w:t>
      </w:r>
      <w:r w:rsidR="00701D3A" w:rsidRPr="00A44ED1">
        <w:rPr>
          <w:rFonts w:asciiTheme="minorHAnsi" w:hAnsiTheme="minorHAnsi" w:cs="Arial"/>
          <w:sz w:val="22"/>
          <w:szCs w:val="22"/>
        </w:rPr>
        <w:t xml:space="preserve">integrated </w:t>
      </w:r>
      <w:r w:rsidR="003E634D" w:rsidRPr="00A44ED1">
        <w:rPr>
          <w:rFonts w:asciiTheme="minorHAnsi" w:hAnsiTheme="minorHAnsi" w:cs="Arial"/>
          <w:sz w:val="22"/>
          <w:szCs w:val="22"/>
        </w:rPr>
        <w:t>solution</w:t>
      </w:r>
      <w:r w:rsidR="00A00860" w:rsidRPr="00A44ED1">
        <w:rPr>
          <w:rFonts w:asciiTheme="minorHAnsi" w:hAnsiTheme="minorHAnsi" w:cs="Arial"/>
          <w:sz w:val="22"/>
          <w:szCs w:val="22"/>
        </w:rPr>
        <w:t>: an AutoCAD template; a data specification, and; online validation and certification.</w:t>
      </w:r>
    </w:p>
    <w:p w14:paraId="4F2C546B" w14:textId="77777777" w:rsidR="00C67EE1" w:rsidRDefault="00C67EE1" w:rsidP="003E634D"/>
    <w:p w14:paraId="72AF7CBC" w14:textId="5B2FB8EB" w:rsidR="00C67EE1" w:rsidRPr="00A44ED1" w:rsidRDefault="00C67EE1" w:rsidP="00851ED0">
      <w:pPr>
        <w:jc w:val="both"/>
        <w:rPr>
          <w:rFonts w:asciiTheme="minorHAnsi" w:hAnsiTheme="minorHAnsi" w:cs="Arial"/>
          <w:sz w:val="22"/>
          <w:szCs w:val="22"/>
        </w:rPr>
      </w:pPr>
      <w:r w:rsidRPr="00A44ED1">
        <w:rPr>
          <w:rFonts w:asciiTheme="minorHAnsi" w:hAnsiTheme="minorHAnsi" w:cs="Arial"/>
          <w:sz w:val="22"/>
          <w:szCs w:val="22"/>
        </w:rPr>
        <w:t xml:space="preserve">From 01 July 2021, it is mandatory that all ‘as constructed’ data </w:t>
      </w:r>
      <w:r w:rsidR="00BC5B87" w:rsidRPr="00A44ED1">
        <w:rPr>
          <w:rFonts w:asciiTheme="minorHAnsi" w:hAnsiTheme="minorHAnsi" w:cs="Arial"/>
          <w:sz w:val="22"/>
          <w:szCs w:val="22"/>
        </w:rPr>
        <w:t xml:space="preserve">relating to Water and Sewer network assets </w:t>
      </w:r>
      <w:r w:rsidRPr="00A44ED1">
        <w:rPr>
          <w:rFonts w:asciiTheme="minorHAnsi" w:hAnsiTheme="minorHAnsi" w:cs="Arial"/>
          <w:sz w:val="22"/>
          <w:szCs w:val="22"/>
        </w:rPr>
        <w:t>be compiled, validated and submitted to Coliban Water using this system.</w:t>
      </w:r>
      <w:r w:rsidR="00572EF3" w:rsidRPr="00A44ED1">
        <w:rPr>
          <w:rFonts w:asciiTheme="minorHAnsi" w:hAnsiTheme="minorHAnsi" w:cs="Arial"/>
          <w:sz w:val="22"/>
          <w:szCs w:val="22"/>
        </w:rPr>
        <w:t xml:space="preserve">  Note: this </w:t>
      </w:r>
      <w:r w:rsidR="0054579C">
        <w:rPr>
          <w:rFonts w:asciiTheme="minorHAnsi" w:hAnsiTheme="minorHAnsi" w:cs="Arial"/>
          <w:sz w:val="22"/>
          <w:szCs w:val="22"/>
        </w:rPr>
        <w:t xml:space="preserve">is separate to, and </w:t>
      </w:r>
      <w:r w:rsidR="00572EF3" w:rsidRPr="00A44ED1">
        <w:rPr>
          <w:rFonts w:asciiTheme="minorHAnsi" w:hAnsiTheme="minorHAnsi" w:cs="Arial"/>
          <w:sz w:val="22"/>
          <w:szCs w:val="22"/>
        </w:rPr>
        <w:t>does not include</w:t>
      </w:r>
      <w:r w:rsidR="005C4BC7">
        <w:rPr>
          <w:rFonts w:asciiTheme="minorHAnsi" w:hAnsiTheme="minorHAnsi" w:cs="Arial"/>
          <w:sz w:val="22"/>
          <w:szCs w:val="22"/>
        </w:rPr>
        <w:t>,</w:t>
      </w:r>
      <w:r w:rsidR="0054579C">
        <w:rPr>
          <w:rFonts w:asciiTheme="minorHAnsi" w:hAnsiTheme="minorHAnsi" w:cs="Arial"/>
          <w:sz w:val="22"/>
          <w:szCs w:val="22"/>
        </w:rPr>
        <w:t xml:space="preserve"> as built</w:t>
      </w:r>
      <w:r w:rsidR="00572EF3" w:rsidRPr="00A44ED1">
        <w:rPr>
          <w:rFonts w:asciiTheme="minorHAnsi" w:hAnsiTheme="minorHAnsi" w:cs="Arial"/>
          <w:sz w:val="22"/>
          <w:szCs w:val="22"/>
        </w:rPr>
        <w:t xml:space="preserve"> technical drawings e.g. long-sections and fully-symbolised drawing</w:t>
      </w:r>
      <w:r w:rsidR="00FA1612" w:rsidRPr="00A44ED1">
        <w:rPr>
          <w:rFonts w:asciiTheme="minorHAnsi" w:hAnsiTheme="minorHAnsi" w:cs="Arial"/>
          <w:sz w:val="22"/>
          <w:szCs w:val="22"/>
        </w:rPr>
        <w:t>s</w:t>
      </w:r>
      <w:r w:rsidR="00572EF3" w:rsidRPr="00A44ED1">
        <w:rPr>
          <w:rFonts w:asciiTheme="minorHAnsi" w:hAnsiTheme="minorHAnsi" w:cs="Arial"/>
          <w:sz w:val="22"/>
          <w:szCs w:val="22"/>
        </w:rPr>
        <w:t xml:space="preserve"> relating to O&amp;M manuals</w:t>
      </w:r>
      <w:r w:rsidR="00D47CC0" w:rsidRPr="00A44ED1">
        <w:rPr>
          <w:rFonts w:asciiTheme="minorHAnsi" w:hAnsiTheme="minorHAnsi" w:cs="Arial"/>
          <w:sz w:val="22"/>
          <w:szCs w:val="22"/>
        </w:rPr>
        <w:t xml:space="preserve">, which are still required to be compiled against Coliban Water Technical Standards </w:t>
      </w:r>
      <w:r w:rsidR="00BC5B87" w:rsidRPr="00A44ED1">
        <w:rPr>
          <w:rFonts w:asciiTheme="minorHAnsi" w:hAnsiTheme="minorHAnsi" w:cs="Arial"/>
          <w:sz w:val="22"/>
          <w:szCs w:val="22"/>
        </w:rPr>
        <w:t>–</w:t>
      </w:r>
      <w:r w:rsidR="00FA1612" w:rsidRPr="00A44ED1">
        <w:rPr>
          <w:rFonts w:asciiTheme="minorHAnsi" w:hAnsiTheme="minorHAnsi" w:cs="Arial"/>
          <w:sz w:val="22"/>
          <w:szCs w:val="22"/>
        </w:rPr>
        <w:t xml:space="preserve"> </w:t>
      </w:r>
      <w:r w:rsidR="00BC5B87" w:rsidRPr="00A44ED1">
        <w:rPr>
          <w:rFonts w:asciiTheme="minorHAnsi" w:hAnsiTheme="minorHAnsi" w:cs="Arial"/>
          <w:sz w:val="22"/>
          <w:szCs w:val="22"/>
        </w:rPr>
        <w:t xml:space="preserve">A3 and A1 </w:t>
      </w:r>
      <w:r w:rsidR="00D47CC0" w:rsidRPr="00A44ED1">
        <w:rPr>
          <w:rFonts w:asciiTheme="minorHAnsi" w:hAnsiTheme="minorHAnsi" w:cs="Arial"/>
          <w:sz w:val="22"/>
          <w:szCs w:val="22"/>
        </w:rPr>
        <w:t xml:space="preserve">Drawing Templates. </w:t>
      </w:r>
    </w:p>
    <w:p w14:paraId="2CD86D80" w14:textId="77777777" w:rsidR="00C67EE1" w:rsidRDefault="00C67EE1" w:rsidP="003E634D"/>
    <w:p w14:paraId="0528BCC0" w14:textId="73668BC8" w:rsidR="00C67EE1" w:rsidRPr="00A44ED1" w:rsidRDefault="00C67EE1" w:rsidP="00851ED0">
      <w:pPr>
        <w:jc w:val="both"/>
        <w:rPr>
          <w:rFonts w:asciiTheme="minorHAnsi" w:hAnsiTheme="minorHAnsi" w:cs="Arial"/>
          <w:sz w:val="22"/>
          <w:szCs w:val="22"/>
        </w:rPr>
      </w:pPr>
      <w:r w:rsidRPr="00A44ED1">
        <w:rPr>
          <w:rFonts w:asciiTheme="minorHAnsi" w:hAnsiTheme="minorHAnsi" w:cs="Arial"/>
          <w:sz w:val="22"/>
          <w:szCs w:val="22"/>
        </w:rPr>
        <w:t xml:space="preserve">The Coliban Water GIS Team is custodian of this system and is available to </w:t>
      </w:r>
      <w:proofErr w:type="gramStart"/>
      <w:r w:rsidRPr="00A44ED1">
        <w:rPr>
          <w:rFonts w:asciiTheme="minorHAnsi" w:hAnsiTheme="minorHAnsi" w:cs="Arial"/>
          <w:sz w:val="22"/>
          <w:szCs w:val="22"/>
        </w:rPr>
        <w:t>provide assistance to</w:t>
      </w:r>
      <w:proofErr w:type="gramEnd"/>
      <w:r w:rsidRPr="00A44ED1">
        <w:rPr>
          <w:rFonts w:asciiTheme="minorHAnsi" w:hAnsiTheme="minorHAnsi" w:cs="Arial"/>
          <w:sz w:val="22"/>
          <w:szCs w:val="22"/>
        </w:rPr>
        <w:t xml:space="preserve"> developers and contractors, to enable a smooth transition and successful use of the system for mutual benefit.</w:t>
      </w:r>
    </w:p>
    <w:p w14:paraId="70569BF2" w14:textId="77777777" w:rsidR="00840E4A" w:rsidRPr="00A44ED1" w:rsidRDefault="00840E4A" w:rsidP="00A44ED1">
      <w:pPr>
        <w:jc w:val="both"/>
        <w:rPr>
          <w:rFonts w:asciiTheme="minorHAnsi" w:hAnsiTheme="minorHAnsi" w:cs="Arial"/>
          <w:sz w:val="22"/>
          <w:szCs w:val="22"/>
        </w:rPr>
      </w:pPr>
    </w:p>
    <w:p w14:paraId="45A9978A" w14:textId="58436A23" w:rsidR="00840E4A" w:rsidRPr="00A44ED1" w:rsidRDefault="00840E4A" w:rsidP="00851ED0">
      <w:pPr>
        <w:jc w:val="both"/>
        <w:rPr>
          <w:rFonts w:asciiTheme="minorHAnsi" w:hAnsiTheme="minorHAnsi" w:cs="Arial"/>
          <w:sz w:val="22"/>
          <w:szCs w:val="22"/>
        </w:rPr>
      </w:pPr>
      <w:r w:rsidRPr="00A44ED1">
        <w:rPr>
          <w:rFonts w:asciiTheme="minorHAnsi" w:hAnsiTheme="minorHAnsi" w:cs="Arial"/>
          <w:sz w:val="22"/>
          <w:szCs w:val="22"/>
        </w:rPr>
        <w:t xml:space="preserve">Compilation of final ‘as constructed’ data relating to all Water and Sewer network assets, shall </w:t>
      </w:r>
      <w:r w:rsidR="00701D3A" w:rsidRPr="00A44ED1">
        <w:rPr>
          <w:rFonts w:asciiTheme="minorHAnsi" w:hAnsiTheme="minorHAnsi" w:cs="Arial"/>
          <w:sz w:val="22"/>
          <w:szCs w:val="22"/>
        </w:rPr>
        <w:t xml:space="preserve">utilise these two (2) tools, to ensure all data submitted to Coliban Water meets minimum requirements for data structure, </w:t>
      </w:r>
      <w:r w:rsidR="004F62E4" w:rsidRPr="00A44ED1">
        <w:rPr>
          <w:rFonts w:asciiTheme="minorHAnsi" w:hAnsiTheme="minorHAnsi" w:cs="Arial"/>
          <w:sz w:val="22"/>
          <w:szCs w:val="22"/>
        </w:rPr>
        <w:t xml:space="preserve">geometry, coding </w:t>
      </w:r>
      <w:r w:rsidR="00701D3A" w:rsidRPr="00A44ED1">
        <w:rPr>
          <w:rFonts w:asciiTheme="minorHAnsi" w:hAnsiTheme="minorHAnsi" w:cs="Arial"/>
          <w:sz w:val="22"/>
          <w:szCs w:val="22"/>
        </w:rPr>
        <w:t>and attribution.</w:t>
      </w:r>
    </w:p>
    <w:p w14:paraId="708A38D7" w14:textId="77777777" w:rsidR="00AA5A3A" w:rsidRDefault="00AA5A3A" w:rsidP="003E634D"/>
    <w:p w14:paraId="673FD5DA" w14:textId="77777777" w:rsidR="00A44ED1" w:rsidRDefault="003E634D" w:rsidP="00A44ED1">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3E634D">
        <w:rPr>
          <w:rFonts w:asciiTheme="minorHAnsi" w:hAnsiTheme="minorHAnsi" w:cs="Arial"/>
          <w:spacing w:val="-5"/>
          <w:szCs w:val="22"/>
        </w:rPr>
        <w:t>ASPEC</w:t>
      </w:r>
      <w:r w:rsidR="00F64023">
        <w:rPr>
          <w:rFonts w:asciiTheme="minorHAnsi" w:hAnsiTheme="minorHAnsi" w:cs="Arial"/>
          <w:spacing w:val="-5"/>
          <w:szCs w:val="22"/>
        </w:rPr>
        <w:t xml:space="preserve"> </w:t>
      </w:r>
      <w:r w:rsidR="00332A90">
        <w:rPr>
          <w:rFonts w:asciiTheme="minorHAnsi" w:hAnsiTheme="minorHAnsi" w:cs="Arial"/>
          <w:spacing w:val="-5"/>
          <w:szCs w:val="22"/>
        </w:rPr>
        <w:t xml:space="preserve">AutoCAD Template:  </w:t>
      </w:r>
      <w:r w:rsidR="00F64023">
        <w:rPr>
          <w:rFonts w:asciiTheme="minorHAnsi" w:hAnsiTheme="minorHAnsi" w:cs="Arial"/>
          <w:spacing w:val="-5"/>
          <w:szCs w:val="22"/>
        </w:rPr>
        <w:t xml:space="preserve"> a common </w:t>
      </w:r>
      <w:r w:rsidR="004F62E4">
        <w:rPr>
          <w:rFonts w:asciiTheme="minorHAnsi" w:hAnsiTheme="minorHAnsi" w:cs="Arial"/>
          <w:spacing w:val="-5"/>
          <w:szCs w:val="22"/>
        </w:rPr>
        <w:t xml:space="preserve">set of </w:t>
      </w:r>
      <w:r w:rsidR="00F64023">
        <w:rPr>
          <w:rFonts w:asciiTheme="minorHAnsi" w:hAnsiTheme="minorHAnsi" w:cs="Arial"/>
          <w:spacing w:val="-5"/>
          <w:szCs w:val="22"/>
        </w:rPr>
        <w:t>specification</w:t>
      </w:r>
      <w:r w:rsidR="004F62E4">
        <w:rPr>
          <w:rFonts w:asciiTheme="minorHAnsi" w:hAnsiTheme="minorHAnsi" w:cs="Arial"/>
          <w:spacing w:val="-5"/>
          <w:szCs w:val="22"/>
        </w:rPr>
        <w:t>s</w:t>
      </w:r>
      <w:r w:rsidR="00F64023">
        <w:rPr>
          <w:rFonts w:asciiTheme="minorHAnsi" w:hAnsiTheme="minorHAnsi" w:cs="Arial"/>
          <w:spacing w:val="-5"/>
          <w:szCs w:val="22"/>
        </w:rPr>
        <w:t xml:space="preserve"> </w:t>
      </w:r>
      <w:r w:rsidR="001322D2">
        <w:rPr>
          <w:rFonts w:asciiTheme="minorHAnsi" w:hAnsiTheme="minorHAnsi" w:cs="Arial"/>
          <w:spacing w:val="-5"/>
          <w:szCs w:val="22"/>
        </w:rPr>
        <w:t xml:space="preserve">developed by GISSA International, </w:t>
      </w:r>
      <w:r w:rsidR="00F64023">
        <w:rPr>
          <w:rFonts w:asciiTheme="minorHAnsi" w:hAnsiTheme="minorHAnsi" w:cs="Arial"/>
          <w:spacing w:val="-5"/>
          <w:szCs w:val="22"/>
        </w:rPr>
        <w:t xml:space="preserve">for the </w:t>
      </w:r>
      <w:r w:rsidR="00332A90">
        <w:rPr>
          <w:rFonts w:asciiTheme="minorHAnsi" w:hAnsiTheme="minorHAnsi" w:cs="Arial"/>
          <w:spacing w:val="-5"/>
          <w:szCs w:val="22"/>
        </w:rPr>
        <w:t xml:space="preserve">capture and </w:t>
      </w:r>
      <w:r w:rsidR="00F64023">
        <w:rPr>
          <w:rFonts w:asciiTheme="minorHAnsi" w:hAnsiTheme="minorHAnsi" w:cs="Arial"/>
          <w:spacing w:val="-5"/>
          <w:szCs w:val="22"/>
        </w:rPr>
        <w:t>supply of digital data relating to ‘As Constructed’ infrastructure assets</w:t>
      </w:r>
      <w:r w:rsidR="00332A90">
        <w:rPr>
          <w:rFonts w:asciiTheme="minorHAnsi" w:hAnsiTheme="minorHAnsi" w:cs="Arial"/>
          <w:spacing w:val="-5"/>
          <w:szCs w:val="22"/>
        </w:rPr>
        <w:t xml:space="preserve"> that meet APSEC </w:t>
      </w:r>
      <w:r w:rsidR="00AA5A3A">
        <w:rPr>
          <w:rFonts w:asciiTheme="minorHAnsi" w:hAnsiTheme="minorHAnsi" w:cs="Arial"/>
          <w:spacing w:val="-5"/>
          <w:szCs w:val="22"/>
        </w:rPr>
        <w:t xml:space="preserve">feature </w:t>
      </w:r>
      <w:r w:rsidR="00332A90">
        <w:rPr>
          <w:rFonts w:asciiTheme="minorHAnsi" w:hAnsiTheme="minorHAnsi" w:cs="Arial"/>
          <w:spacing w:val="-5"/>
          <w:szCs w:val="22"/>
        </w:rPr>
        <w:t>coding an</w:t>
      </w:r>
      <w:r w:rsidR="00AA5A3A">
        <w:rPr>
          <w:rFonts w:asciiTheme="minorHAnsi" w:hAnsiTheme="minorHAnsi" w:cs="Arial"/>
          <w:spacing w:val="-5"/>
          <w:szCs w:val="22"/>
        </w:rPr>
        <w:t>d attribution</w:t>
      </w:r>
      <w:r w:rsidR="00332A90">
        <w:rPr>
          <w:rFonts w:asciiTheme="minorHAnsi" w:hAnsiTheme="minorHAnsi" w:cs="Arial"/>
          <w:spacing w:val="-5"/>
          <w:szCs w:val="22"/>
        </w:rPr>
        <w:t xml:space="preserve"> requirements</w:t>
      </w:r>
    </w:p>
    <w:p w14:paraId="19DB933D" w14:textId="49024152" w:rsidR="00A44ED1" w:rsidRDefault="00A44ED1" w:rsidP="00A44ED1">
      <w:pPr>
        <w:pStyle w:val="BodyText"/>
        <w:widowControl w:val="0"/>
        <w:tabs>
          <w:tab w:val="left" w:pos="567"/>
        </w:tabs>
        <w:kinsoku w:val="0"/>
        <w:overflowPunct w:val="0"/>
        <w:autoSpaceDE w:val="0"/>
        <w:autoSpaceDN w:val="0"/>
        <w:adjustRightInd w:val="0"/>
        <w:spacing w:line="240" w:lineRule="auto"/>
        <w:ind w:left="567"/>
        <w:jc w:val="left"/>
        <w:rPr>
          <w:rFonts w:asciiTheme="minorHAnsi" w:eastAsia="Times" w:hAnsiTheme="minorHAnsi" w:cs="Arial"/>
          <w:szCs w:val="22"/>
          <w:lang w:val="en-AU"/>
        </w:rPr>
      </w:pPr>
    </w:p>
    <w:p w14:paraId="4BDE0A73" w14:textId="15C3C21C" w:rsidR="003E634D" w:rsidRDefault="001322D2" w:rsidP="00A44ED1">
      <w:pPr>
        <w:pStyle w:val="BodyText"/>
        <w:widowControl w:val="0"/>
        <w:tabs>
          <w:tab w:val="left" w:pos="567"/>
        </w:tabs>
        <w:kinsoku w:val="0"/>
        <w:overflowPunct w:val="0"/>
        <w:autoSpaceDE w:val="0"/>
        <w:autoSpaceDN w:val="0"/>
        <w:adjustRightInd w:val="0"/>
        <w:spacing w:line="240" w:lineRule="auto"/>
        <w:ind w:left="567"/>
        <w:jc w:val="left"/>
        <w:rPr>
          <w:rFonts w:asciiTheme="minorHAnsi" w:hAnsiTheme="minorHAnsi" w:cs="Arial"/>
          <w:spacing w:val="-5"/>
          <w:szCs w:val="22"/>
        </w:rPr>
      </w:pPr>
      <w:r w:rsidRPr="00A44ED1">
        <w:rPr>
          <w:rFonts w:asciiTheme="minorHAnsi" w:eastAsia="Times" w:hAnsiTheme="minorHAnsi" w:cs="Arial"/>
          <w:szCs w:val="22"/>
          <w:lang w:val="en-AU"/>
        </w:rPr>
        <w:t xml:space="preserve">Coliban Water is a member of the ASPEC Consortium, and </w:t>
      </w:r>
      <w:r w:rsidR="00AA5A3A" w:rsidRPr="00A44ED1">
        <w:rPr>
          <w:rFonts w:asciiTheme="minorHAnsi" w:eastAsia="Times" w:hAnsiTheme="minorHAnsi" w:cs="Arial"/>
          <w:szCs w:val="22"/>
          <w:lang w:val="en-AU"/>
        </w:rPr>
        <w:t>licens</w:t>
      </w:r>
      <w:r w:rsidR="00CB2D38" w:rsidRPr="00A44ED1">
        <w:rPr>
          <w:rFonts w:asciiTheme="minorHAnsi" w:eastAsia="Times" w:hAnsiTheme="minorHAnsi" w:cs="Arial"/>
          <w:szCs w:val="22"/>
          <w:lang w:val="en-AU"/>
        </w:rPr>
        <w:t>es</w:t>
      </w:r>
      <w:r w:rsidR="00332A90" w:rsidRPr="00A44ED1">
        <w:rPr>
          <w:rFonts w:asciiTheme="minorHAnsi" w:eastAsia="Times" w:hAnsiTheme="minorHAnsi" w:cs="Arial"/>
          <w:szCs w:val="22"/>
          <w:lang w:val="en-AU"/>
        </w:rPr>
        <w:t xml:space="preserve"> </w:t>
      </w:r>
      <w:r w:rsidRPr="00A44ED1">
        <w:rPr>
          <w:rFonts w:asciiTheme="minorHAnsi" w:eastAsia="Times" w:hAnsiTheme="minorHAnsi" w:cs="Arial"/>
          <w:szCs w:val="22"/>
          <w:lang w:val="en-AU"/>
        </w:rPr>
        <w:t xml:space="preserve">W-Spec (water) and S-Spec (sewer) specifications </w:t>
      </w:r>
      <w:r w:rsidR="00AA5A3A" w:rsidRPr="00A44ED1">
        <w:rPr>
          <w:rFonts w:asciiTheme="minorHAnsi" w:eastAsia="Times" w:hAnsiTheme="minorHAnsi" w:cs="Arial"/>
          <w:szCs w:val="22"/>
          <w:lang w:val="en-AU"/>
        </w:rPr>
        <w:t>to enable Developer</w:t>
      </w:r>
      <w:r w:rsidR="00A44ED1">
        <w:rPr>
          <w:rFonts w:asciiTheme="minorHAnsi" w:eastAsia="Times" w:hAnsiTheme="minorHAnsi" w:cs="Arial"/>
          <w:szCs w:val="22"/>
          <w:lang w:val="en-AU"/>
        </w:rPr>
        <w:t>s</w:t>
      </w:r>
      <w:r w:rsidR="00CB2D38" w:rsidRPr="00A44ED1">
        <w:rPr>
          <w:rFonts w:asciiTheme="minorHAnsi" w:eastAsia="Times" w:hAnsiTheme="minorHAnsi" w:cs="Arial"/>
          <w:szCs w:val="22"/>
          <w:lang w:val="en-AU"/>
        </w:rPr>
        <w:t xml:space="preserve"> to capture ASPEC-</w:t>
      </w:r>
      <w:r w:rsidR="004F7D7A" w:rsidRPr="00A44ED1">
        <w:rPr>
          <w:rFonts w:asciiTheme="minorHAnsi" w:eastAsia="Times" w:hAnsiTheme="minorHAnsi" w:cs="Arial"/>
          <w:szCs w:val="22"/>
          <w:lang w:val="en-AU"/>
        </w:rPr>
        <w:t>compliant data</w:t>
      </w:r>
      <w:r w:rsidR="004F62E4" w:rsidRPr="00A44ED1">
        <w:rPr>
          <w:rFonts w:asciiTheme="minorHAnsi" w:eastAsia="Times" w:hAnsiTheme="minorHAnsi" w:cs="Arial"/>
          <w:szCs w:val="22"/>
          <w:lang w:val="en-AU"/>
        </w:rPr>
        <w:t xml:space="preserve">.  </w:t>
      </w:r>
      <w:r w:rsidR="004F62E4" w:rsidRPr="00A44ED1">
        <w:rPr>
          <w:rFonts w:asciiTheme="minorHAnsi" w:eastAsia="Times" w:hAnsiTheme="minorHAnsi" w:cs="Arial"/>
          <w:szCs w:val="22"/>
          <w:lang w:val="en-AU"/>
        </w:rPr>
        <w:br/>
      </w:r>
      <w:r w:rsidR="004F62E4" w:rsidRPr="00A44ED1">
        <w:rPr>
          <w:rFonts w:asciiTheme="minorHAnsi" w:eastAsia="Times" w:hAnsiTheme="minorHAnsi" w:cs="Arial"/>
          <w:szCs w:val="22"/>
          <w:lang w:val="en-AU"/>
        </w:rPr>
        <w:br/>
        <w:t xml:space="preserve">Two data specifications are built into a single AutoCAD (DWG) template, which </w:t>
      </w:r>
      <w:r w:rsidR="00A44ED1">
        <w:rPr>
          <w:rFonts w:asciiTheme="minorHAnsi" w:eastAsia="Times" w:hAnsiTheme="minorHAnsi" w:cs="Arial"/>
          <w:szCs w:val="22"/>
          <w:lang w:val="en-AU"/>
        </w:rPr>
        <w:t xml:space="preserve">is </w:t>
      </w:r>
      <w:r w:rsidR="004F62E4" w:rsidRPr="00A44ED1">
        <w:rPr>
          <w:rFonts w:asciiTheme="minorHAnsi" w:eastAsia="Times" w:hAnsiTheme="minorHAnsi" w:cs="Arial"/>
          <w:szCs w:val="22"/>
          <w:lang w:val="en-AU"/>
        </w:rPr>
        <w:t>provided by Coliban Water, and must be used for compilation of ‘as constructed’ data.</w:t>
      </w:r>
      <w:r w:rsidR="00F5607D" w:rsidRPr="00A44ED1">
        <w:rPr>
          <w:rFonts w:asciiTheme="minorHAnsi" w:eastAsia="Times" w:hAnsiTheme="minorHAnsi" w:cs="Arial"/>
          <w:szCs w:val="22"/>
          <w:lang w:val="en-AU"/>
        </w:rPr>
        <w:br/>
      </w:r>
      <w:r w:rsidR="00F5607D" w:rsidRPr="00A44ED1">
        <w:rPr>
          <w:rFonts w:asciiTheme="minorHAnsi" w:eastAsia="Times" w:hAnsiTheme="minorHAnsi" w:cs="Arial"/>
          <w:szCs w:val="22"/>
          <w:lang w:val="en-AU"/>
        </w:rPr>
        <w:br/>
      </w:r>
      <w:r w:rsidR="00EB3236" w:rsidRPr="00A44ED1">
        <w:rPr>
          <w:rFonts w:asciiTheme="minorHAnsi" w:eastAsia="Times" w:hAnsiTheme="minorHAnsi" w:cs="Arial"/>
          <w:szCs w:val="22"/>
          <w:lang w:val="en-AU"/>
        </w:rPr>
        <w:t>Submission of ‘as constructed’ data in a template other than specified here, is not acceptable and will fail the validation and certification process.</w:t>
      </w:r>
      <w:r w:rsidRPr="00A44ED1">
        <w:rPr>
          <w:rFonts w:asciiTheme="minorHAnsi" w:eastAsia="Times" w:hAnsiTheme="minorHAnsi" w:cs="Arial"/>
          <w:szCs w:val="22"/>
          <w:lang w:val="en-AU"/>
        </w:rPr>
        <w:br/>
      </w:r>
    </w:p>
    <w:p w14:paraId="27E3A268" w14:textId="23C12DFC" w:rsidR="00F64023" w:rsidRPr="00A46F44" w:rsidRDefault="001322D2" w:rsidP="003E634D">
      <w:pPr>
        <w:pStyle w:val="BodyText"/>
        <w:widowControl w:val="0"/>
        <w:numPr>
          <w:ilvl w:val="0"/>
          <w:numId w:val="46"/>
        </w:numPr>
        <w:tabs>
          <w:tab w:val="left" w:pos="567"/>
        </w:tabs>
        <w:kinsoku w:val="0"/>
        <w:overflowPunct w:val="0"/>
        <w:autoSpaceDE w:val="0"/>
        <w:autoSpaceDN w:val="0"/>
        <w:adjustRightInd w:val="0"/>
        <w:spacing w:line="240" w:lineRule="auto"/>
        <w:ind w:left="567"/>
        <w:jc w:val="left"/>
        <w:rPr>
          <w:rFonts w:asciiTheme="minorHAnsi" w:eastAsia="Times" w:hAnsiTheme="minorHAnsi" w:cs="Arial"/>
          <w:szCs w:val="22"/>
          <w:lang w:val="en-AU"/>
        </w:rPr>
      </w:pPr>
      <w:r>
        <w:rPr>
          <w:rFonts w:asciiTheme="minorHAnsi" w:hAnsiTheme="minorHAnsi" w:cs="Arial"/>
          <w:spacing w:val="-5"/>
          <w:szCs w:val="22"/>
        </w:rPr>
        <w:t xml:space="preserve">ACDC (As Constructed Design Certification)  -  a </w:t>
      </w:r>
      <w:r w:rsidR="006F0C51">
        <w:rPr>
          <w:rFonts w:asciiTheme="minorHAnsi" w:hAnsiTheme="minorHAnsi" w:cs="Arial"/>
          <w:spacing w:val="-5"/>
          <w:szCs w:val="22"/>
        </w:rPr>
        <w:t>software tool developed by Open Spatial</w:t>
      </w:r>
      <w:r w:rsidR="00332A90">
        <w:rPr>
          <w:rFonts w:asciiTheme="minorHAnsi" w:hAnsiTheme="minorHAnsi" w:cs="Arial"/>
          <w:spacing w:val="-5"/>
          <w:szCs w:val="22"/>
        </w:rPr>
        <w:t xml:space="preserve">, which </w:t>
      </w:r>
      <w:r w:rsidR="00AA5A3A">
        <w:rPr>
          <w:rFonts w:asciiTheme="minorHAnsi" w:hAnsiTheme="minorHAnsi" w:cs="Arial"/>
          <w:spacing w:val="-5"/>
          <w:szCs w:val="22"/>
        </w:rPr>
        <w:t>provides</w:t>
      </w:r>
      <w:r w:rsidR="00332A90">
        <w:rPr>
          <w:rFonts w:asciiTheme="minorHAnsi" w:hAnsiTheme="minorHAnsi" w:cs="Arial"/>
          <w:spacing w:val="-5"/>
          <w:szCs w:val="22"/>
        </w:rPr>
        <w:t xml:space="preserve"> an online ‘ACDC Validation Portal’ </w:t>
      </w:r>
      <w:r w:rsidR="00AA5A3A">
        <w:rPr>
          <w:rFonts w:asciiTheme="minorHAnsi" w:hAnsiTheme="minorHAnsi" w:cs="Arial"/>
          <w:spacing w:val="-5"/>
          <w:szCs w:val="22"/>
        </w:rPr>
        <w:t xml:space="preserve">to enable the </w:t>
      </w:r>
      <w:r w:rsidR="00DD5D22">
        <w:rPr>
          <w:rFonts w:asciiTheme="minorHAnsi" w:hAnsiTheme="minorHAnsi" w:cs="Arial"/>
          <w:spacing w:val="-5"/>
          <w:szCs w:val="22"/>
        </w:rPr>
        <w:t>self-</w:t>
      </w:r>
      <w:r w:rsidR="00AA5A3A">
        <w:rPr>
          <w:rFonts w:asciiTheme="minorHAnsi" w:hAnsiTheme="minorHAnsi" w:cs="Arial"/>
          <w:spacing w:val="-5"/>
          <w:szCs w:val="22"/>
        </w:rPr>
        <w:t>validation and certification of ‘as constructed’ data, prior to submission to Coliban Water</w:t>
      </w:r>
      <w:r w:rsidR="009D265F">
        <w:rPr>
          <w:rFonts w:asciiTheme="minorHAnsi" w:hAnsiTheme="minorHAnsi" w:cs="Arial"/>
          <w:spacing w:val="-5"/>
          <w:szCs w:val="22"/>
        </w:rPr>
        <w:br/>
      </w:r>
      <w:r w:rsidR="009D265F" w:rsidRPr="009D265F">
        <w:rPr>
          <w:rFonts w:asciiTheme="minorHAnsi" w:hAnsiTheme="minorHAnsi" w:cs="Arial"/>
          <w:color w:val="808080" w:themeColor="background1" w:themeShade="80"/>
          <w:spacing w:val="-5"/>
          <w:szCs w:val="22"/>
        </w:rPr>
        <w:br/>
      </w:r>
      <w:r w:rsidR="000F45D1" w:rsidRPr="00A44ED1">
        <w:rPr>
          <w:rFonts w:asciiTheme="minorHAnsi" w:eastAsia="Times" w:hAnsiTheme="minorHAnsi" w:cs="Arial"/>
          <w:szCs w:val="22"/>
          <w:lang w:val="en-AU"/>
        </w:rPr>
        <w:t xml:space="preserve">The Developer </w:t>
      </w:r>
      <w:r w:rsidR="006B7D7E" w:rsidRPr="00A44ED1">
        <w:rPr>
          <w:rFonts w:asciiTheme="minorHAnsi" w:eastAsia="Times" w:hAnsiTheme="minorHAnsi" w:cs="Arial"/>
          <w:szCs w:val="22"/>
          <w:lang w:val="en-AU"/>
        </w:rPr>
        <w:t>shall</w:t>
      </w:r>
      <w:r w:rsidR="000F45D1" w:rsidRPr="00A44ED1">
        <w:rPr>
          <w:rFonts w:asciiTheme="minorHAnsi" w:eastAsia="Times" w:hAnsiTheme="minorHAnsi" w:cs="Arial"/>
          <w:szCs w:val="22"/>
          <w:lang w:val="en-AU"/>
        </w:rPr>
        <w:t xml:space="preserve"> contact the Land Development Team or Project Manager to obtain a Project Number.</w:t>
      </w:r>
      <w:r w:rsidR="000F45D1" w:rsidRPr="00A44ED1">
        <w:rPr>
          <w:rFonts w:asciiTheme="minorHAnsi" w:eastAsia="Times" w:hAnsiTheme="minorHAnsi" w:cs="Arial"/>
          <w:szCs w:val="22"/>
          <w:lang w:val="en-AU"/>
        </w:rPr>
        <w:br/>
      </w:r>
      <w:r w:rsidR="000F45D1" w:rsidRPr="00A44ED1">
        <w:rPr>
          <w:rFonts w:asciiTheme="minorHAnsi" w:eastAsia="Times" w:hAnsiTheme="minorHAnsi" w:cs="Arial"/>
          <w:szCs w:val="22"/>
          <w:lang w:val="en-AU"/>
        </w:rPr>
        <w:br/>
        <w:t xml:space="preserve">Coliban Water </w:t>
      </w:r>
      <w:r w:rsidR="006B7D7E" w:rsidRPr="00A44ED1">
        <w:rPr>
          <w:rFonts w:asciiTheme="minorHAnsi" w:eastAsia="Times" w:hAnsiTheme="minorHAnsi" w:cs="Arial"/>
          <w:szCs w:val="22"/>
          <w:lang w:val="en-AU"/>
        </w:rPr>
        <w:t xml:space="preserve">shall </w:t>
      </w:r>
      <w:r w:rsidR="000F45D1" w:rsidRPr="00A44ED1">
        <w:rPr>
          <w:rFonts w:asciiTheme="minorHAnsi" w:eastAsia="Times" w:hAnsiTheme="minorHAnsi" w:cs="Arial"/>
          <w:szCs w:val="22"/>
          <w:lang w:val="en-AU"/>
        </w:rPr>
        <w:t>set up a project area in the ACDC Validation Portal, and assign the Developer to one or more projects</w:t>
      </w:r>
      <w:r w:rsidR="008012FB" w:rsidRPr="00A44ED1">
        <w:rPr>
          <w:rFonts w:asciiTheme="minorHAnsi" w:eastAsia="Times" w:hAnsiTheme="minorHAnsi" w:cs="Arial"/>
          <w:szCs w:val="22"/>
          <w:lang w:val="en-AU"/>
        </w:rPr>
        <w:t>.</w:t>
      </w:r>
      <w:r w:rsidR="000F45D1" w:rsidRPr="00A44ED1">
        <w:rPr>
          <w:rFonts w:asciiTheme="minorHAnsi" w:eastAsia="Times" w:hAnsiTheme="minorHAnsi" w:cs="Arial"/>
          <w:szCs w:val="22"/>
          <w:lang w:val="en-AU"/>
        </w:rPr>
        <w:br/>
      </w:r>
      <w:r w:rsidR="000F45D1" w:rsidRPr="00A44ED1">
        <w:rPr>
          <w:rFonts w:asciiTheme="minorHAnsi" w:eastAsia="Times" w:hAnsiTheme="minorHAnsi" w:cs="Arial"/>
          <w:szCs w:val="22"/>
          <w:lang w:val="en-AU"/>
        </w:rPr>
        <w:br/>
      </w:r>
      <w:r w:rsidR="009D265F" w:rsidRPr="00A44ED1">
        <w:rPr>
          <w:rFonts w:asciiTheme="minorHAnsi" w:eastAsia="Times" w:hAnsiTheme="minorHAnsi" w:cs="Arial"/>
          <w:szCs w:val="22"/>
          <w:lang w:val="en-AU"/>
        </w:rPr>
        <w:t xml:space="preserve">The Developer </w:t>
      </w:r>
      <w:r w:rsidR="006B7D7E" w:rsidRPr="00A44ED1">
        <w:rPr>
          <w:rFonts w:asciiTheme="minorHAnsi" w:eastAsia="Times" w:hAnsiTheme="minorHAnsi" w:cs="Arial"/>
          <w:szCs w:val="22"/>
          <w:lang w:val="en-AU"/>
        </w:rPr>
        <w:t xml:space="preserve">shall contact the GIS Team to obtain information about how to access </w:t>
      </w:r>
      <w:r w:rsidR="00B37789" w:rsidRPr="00A44ED1">
        <w:rPr>
          <w:rFonts w:asciiTheme="minorHAnsi" w:eastAsia="Times" w:hAnsiTheme="minorHAnsi" w:cs="Arial"/>
          <w:szCs w:val="22"/>
          <w:lang w:val="en-AU"/>
        </w:rPr>
        <w:t xml:space="preserve">and </w:t>
      </w:r>
      <w:r w:rsidR="006B7D7E" w:rsidRPr="00A44ED1">
        <w:rPr>
          <w:rFonts w:asciiTheme="minorHAnsi" w:eastAsia="Times" w:hAnsiTheme="minorHAnsi" w:cs="Arial"/>
          <w:szCs w:val="22"/>
          <w:lang w:val="en-AU"/>
        </w:rPr>
        <w:t xml:space="preserve">use </w:t>
      </w:r>
      <w:r w:rsidR="009D265F" w:rsidRPr="00A44ED1">
        <w:rPr>
          <w:rFonts w:asciiTheme="minorHAnsi" w:eastAsia="Times" w:hAnsiTheme="minorHAnsi" w:cs="Arial"/>
          <w:szCs w:val="22"/>
          <w:lang w:val="en-AU"/>
        </w:rPr>
        <w:t xml:space="preserve">the ACDC Validation Portal, which will provide access to the specific project site </w:t>
      </w:r>
      <w:r w:rsidR="00A12FC3" w:rsidRPr="00A44ED1">
        <w:rPr>
          <w:rFonts w:asciiTheme="minorHAnsi" w:eastAsia="Times" w:hAnsiTheme="minorHAnsi" w:cs="Arial"/>
          <w:szCs w:val="22"/>
          <w:lang w:val="en-AU"/>
        </w:rPr>
        <w:t xml:space="preserve">for uploading and validating DWG files, </w:t>
      </w:r>
      <w:r w:rsidR="009D265F" w:rsidRPr="00A44ED1">
        <w:rPr>
          <w:rFonts w:asciiTheme="minorHAnsi" w:eastAsia="Times" w:hAnsiTheme="minorHAnsi" w:cs="Arial"/>
          <w:szCs w:val="22"/>
          <w:lang w:val="en-AU"/>
        </w:rPr>
        <w:t>and enable download of all supporting documentation related to a project</w:t>
      </w:r>
      <w:r w:rsidR="001C4DF3" w:rsidRPr="00A44ED1">
        <w:rPr>
          <w:rFonts w:asciiTheme="minorHAnsi" w:eastAsia="Times" w:hAnsiTheme="minorHAnsi" w:cs="Arial"/>
          <w:szCs w:val="22"/>
          <w:lang w:val="en-AU"/>
        </w:rPr>
        <w:t xml:space="preserve">, including the </w:t>
      </w:r>
      <w:r w:rsidR="00B37789" w:rsidRPr="00A44ED1">
        <w:rPr>
          <w:rFonts w:asciiTheme="minorHAnsi" w:eastAsia="Times" w:hAnsiTheme="minorHAnsi" w:cs="Arial"/>
          <w:szCs w:val="22"/>
          <w:lang w:val="en-AU"/>
        </w:rPr>
        <w:t xml:space="preserve">latest </w:t>
      </w:r>
      <w:r w:rsidR="001C4DF3" w:rsidRPr="00A44ED1">
        <w:rPr>
          <w:rFonts w:asciiTheme="minorHAnsi" w:eastAsia="Times" w:hAnsiTheme="minorHAnsi" w:cs="Arial"/>
          <w:szCs w:val="22"/>
          <w:lang w:val="en-AU"/>
        </w:rPr>
        <w:t>Coliban Water ASPEC drawing template</w:t>
      </w:r>
      <w:r w:rsidR="00195E80" w:rsidRPr="00A44ED1">
        <w:rPr>
          <w:rFonts w:asciiTheme="minorHAnsi" w:eastAsia="Times" w:hAnsiTheme="minorHAnsi" w:cs="Arial"/>
          <w:szCs w:val="22"/>
          <w:lang w:val="en-AU"/>
        </w:rPr>
        <w:t xml:space="preserve"> (DWG)</w:t>
      </w:r>
      <w:r w:rsidR="001C4DF3" w:rsidRPr="00A44ED1">
        <w:rPr>
          <w:rFonts w:asciiTheme="minorHAnsi" w:eastAsia="Times" w:hAnsiTheme="minorHAnsi" w:cs="Arial"/>
          <w:szCs w:val="22"/>
          <w:lang w:val="en-AU"/>
        </w:rPr>
        <w:t>.</w:t>
      </w:r>
    </w:p>
    <w:p w14:paraId="3E37C25A" w14:textId="77777777" w:rsidR="00AA5A3A" w:rsidRDefault="00AA5A3A">
      <w:pPr>
        <w:rPr>
          <w:rFonts w:asciiTheme="minorHAnsi" w:hAnsiTheme="minorHAnsi"/>
          <w:color w:val="000080"/>
        </w:rPr>
      </w:pPr>
    </w:p>
    <w:p w14:paraId="0F5BA9D7" w14:textId="15AC6A9B" w:rsidR="002227C3" w:rsidRPr="00A44ED1" w:rsidRDefault="00AA5A3A" w:rsidP="00A44ED1">
      <w:pPr>
        <w:jc w:val="both"/>
        <w:rPr>
          <w:rFonts w:asciiTheme="minorHAnsi" w:hAnsiTheme="minorHAnsi" w:cs="Arial"/>
          <w:sz w:val="22"/>
          <w:szCs w:val="22"/>
        </w:rPr>
      </w:pPr>
      <w:r w:rsidRPr="00A44ED1">
        <w:rPr>
          <w:rFonts w:asciiTheme="minorHAnsi" w:hAnsiTheme="minorHAnsi" w:cs="Arial"/>
          <w:sz w:val="22"/>
          <w:szCs w:val="22"/>
        </w:rPr>
        <w:t xml:space="preserve">Coliban Water pays all licensing fees and costs-per-project, which </w:t>
      </w:r>
      <w:r w:rsidR="00BD06D2" w:rsidRPr="00A44ED1">
        <w:rPr>
          <w:rFonts w:asciiTheme="minorHAnsi" w:hAnsiTheme="minorHAnsi" w:cs="Arial"/>
          <w:sz w:val="22"/>
          <w:szCs w:val="22"/>
        </w:rPr>
        <w:t xml:space="preserve">are applicable </w:t>
      </w:r>
      <w:r w:rsidRPr="00A44ED1">
        <w:rPr>
          <w:rFonts w:asciiTheme="minorHAnsi" w:hAnsiTheme="minorHAnsi" w:cs="Arial"/>
          <w:sz w:val="22"/>
          <w:szCs w:val="22"/>
        </w:rPr>
        <w:t xml:space="preserve">to using the </w:t>
      </w:r>
      <w:r w:rsidR="00BD06D2" w:rsidRPr="00A44ED1">
        <w:rPr>
          <w:rFonts w:asciiTheme="minorHAnsi" w:hAnsiTheme="minorHAnsi" w:cs="Arial"/>
          <w:sz w:val="22"/>
          <w:szCs w:val="22"/>
        </w:rPr>
        <w:t>‘</w:t>
      </w:r>
      <w:r w:rsidRPr="00A44ED1">
        <w:rPr>
          <w:rFonts w:asciiTheme="minorHAnsi" w:hAnsiTheme="minorHAnsi" w:cs="Arial"/>
          <w:sz w:val="22"/>
          <w:szCs w:val="22"/>
        </w:rPr>
        <w:t>ACDC Portal</w:t>
      </w:r>
      <w:r w:rsidR="00BD06D2" w:rsidRPr="00A44ED1">
        <w:rPr>
          <w:rFonts w:asciiTheme="minorHAnsi" w:hAnsiTheme="minorHAnsi" w:cs="Arial"/>
          <w:sz w:val="22"/>
          <w:szCs w:val="22"/>
        </w:rPr>
        <w:t>’</w:t>
      </w:r>
      <w:r w:rsidRPr="00A44ED1">
        <w:rPr>
          <w:rFonts w:asciiTheme="minorHAnsi" w:hAnsiTheme="minorHAnsi" w:cs="Arial"/>
          <w:sz w:val="22"/>
          <w:szCs w:val="22"/>
        </w:rPr>
        <w:t xml:space="preserve"> for validation and submission of project </w:t>
      </w:r>
      <w:r w:rsidR="00BD06D2" w:rsidRPr="00A44ED1">
        <w:rPr>
          <w:rFonts w:asciiTheme="minorHAnsi" w:hAnsiTheme="minorHAnsi" w:cs="Arial"/>
          <w:sz w:val="22"/>
          <w:szCs w:val="22"/>
        </w:rPr>
        <w:t xml:space="preserve">‘as constructed’ </w:t>
      </w:r>
      <w:r w:rsidRPr="00A44ED1">
        <w:rPr>
          <w:rFonts w:asciiTheme="minorHAnsi" w:hAnsiTheme="minorHAnsi" w:cs="Arial"/>
          <w:sz w:val="22"/>
          <w:szCs w:val="22"/>
        </w:rPr>
        <w:t>data to Coliban Water.</w:t>
      </w:r>
    </w:p>
    <w:p w14:paraId="3F8D8B6A" w14:textId="2F23E6D8" w:rsidR="000D5152" w:rsidRPr="00A46F44" w:rsidRDefault="000D5152" w:rsidP="000D5152">
      <w:pPr>
        <w:pStyle w:val="Heading1"/>
        <w:tabs>
          <w:tab w:val="clear" w:pos="737"/>
        </w:tabs>
        <w:spacing w:after="60"/>
        <w:rPr>
          <w:rFonts w:asciiTheme="minorHAnsi" w:hAnsiTheme="minorHAnsi"/>
          <w:color w:val="000080"/>
        </w:rPr>
      </w:pPr>
      <w:bookmarkStart w:id="47" w:name="_Toc73549370"/>
      <w:r w:rsidRPr="00A46F44">
        <w:rPr>
          <w:rFonts w:asciiTheme="minorHAnsi" w:hAnsiTheme="minorHAnsi"/>
          <w:color w:val="000080"/>
        </w:rPr>
        <w:lastRenderedPageBreak/>
        <w:t>Specification for GIS Data Exchange</w:t>
      </w:r>
      <w:bookmarkEnd w:id="47"/>
    </w:p>
    <w:p w14:paraId="342A36ED" w14:textId="6AA5F2C8"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Coliban Water us</w:t>
      </w:r>
      <w:r w:rsidR="000E4A0D" w:rsidRPr="00A46F44">
        <w:rPr>
          <w:rFonts w:asciiTheme="minorHAnsi" w:hAnsiTheme="minorHAnsi" w:cs="Arial"/>
          <w:sz w:val="22"/>
          <w:szCs w:val="22"/>
        </w:rPr>
        <w:t>es</w:t>
      </w:r>
      <w:r w:rsidRPr="00A46F44">
        <w:rPr>
          <w:rFonts w:asciiTheme="minorHAnsi" w:hAnsiTheme="minorHAnsi" w:cs="Arial"/>
          <w:sz w:val="22"/>
          <w:szCs w:val="22"/>
        </w:rPr>
        <w:t xml:space="preserve"> ESRI’s ArcGIS platform as its corporate GIS. To ensure compatibility of datasets for import, all position and height data are to conform to the following requirements.</w:t>
      </w:r>
    </w:p>
    <w:p w14:paraId="5289FEA2" w14:textId="77777777" w:rsidR="000D5152" w:rsidRPr="00A46F44" w:rsidRDefault="000D5152" w:rsidP="00CA7D52">
      <w:pPr>
        <w:rPr>
          <w:rFonts w:asciiTheme="minorHAnsi" w:hAnsiTheme="minorHAnsi" w:cs="Arial"/>
          <w:sz w:val="22"/>
          <w:szCs w:val="22"/>
        </w:rPr>
      </w:pPr>
    </w:p>
    <w:p w14:paraId="12FA7335"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 xml:space="preserve">The Coliban Water project manager </w:t>
      </w:r>
      <w:r w:rsidR="000E4A0D" w:rsidRPr="00A46F44">
        <w:rPr>
          <w:rFonts w:asciiTheme="minorHAnsi" w:hAnsiTheme="minorHAnsi" w:cs="Arial"/>
          <w:sz w:val="22"/>
          <w:szCs w:val="22"/>
        </w:rPr>
        <w:t xml:space="preserve">or GIS Team </w:t>
      </w:r>
      <w:r w:rsidRPr="00A46F44">
        <w:rPr>
          <w:rFonts w:asciiTheme="minorHAnsi" w:hAnsiTheme="minorHAnsi" w:cs="Arial"/>
          <w:sz w:val="22"/>
          <w:szCs w:val="22"/>
        </w:rPr>
        <w:t>must be consulted before preparing and submitting any digital spatial data, to confirm current software versions and any changes to spatial data specifications applicable to the data requirements below.</w:t>
      </w:r>
    </w:p>
    <w:p w14:paraId="2D227060" w14:textId="77777777" w:rsidR="000D5152" w:rsidRPr="00A46F44" w:rsidRDefault="000D5152" w:rsidP="000D5152">
      <w:pPr>
        <w:pStyle w:val="Heading2"/>
        <w:tabs>
          <w:tab w:val="clear" w:pos="862"/>
        </w:tabs>
        <w:rPr>
          <w:rFonts w:asciiTheme="minorHAnsi" w:hAnsiTheme="minorHAnsi"/>
          <w:color w:val="000080"/>
        </w:rPr>
      </w:pPr>
      <w:bookmarkStart w:id="48" w:name="_Toc73549371"/>
      <w:r w:rsidRPr="00A46F44">
        <w:rPr>
          <w:rFonts w:asciiTheme="minorHAnsi" w:hAnsiTheme="minorHAnsi"/>
          <w:color w:val="000080"/>
        </w:rPr>
        <w:t>Data Specification and Accuracy</w:t>
      </w:r>
      <w:bookmarkEnd w:id="48"/>
    </w:p>
    <w:p w14:paraId="0A1BCE24" w14:textId="77777777" w:rsidR="00887028" w:rsidRPr="00A46F44" w:rsidRDefault="00887028" w:rsidP="00A46F44">
      <w:pPr>
        <w:rPr>
          <w:rFonts w:asciiTheme="minorHAnsi" w:hAnsiTheme="minorHAnsi"/>
        </w:rPr>
      </w:pPr>
    </w:p>
    <w:p w14:paraId="1D3DEE97" w14:textId="77777777" w:rsidR="000D5152" w:rsidRPr="00A46F44"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sz w:val="20"/>
        </w:rPr>
        <w:t>Coordinate System</w:t>
      </w:r>
      <w:r w:rsidRPr="00A46F44">
        <w:rPr>
          <w:rFonts w:asciiTheme="minorHAnsi" w:hAnsiTheme="minorHAnsi"/>
          <w:sz w:val="20"/>
        </w:rPr>
        <w:tab/>
      </w:r>
      <w:r w:rsidRPr="00A46F44">
        <w:rPr>
          <w:rFonts w:asciiTheme="minorHAnsi" w:hAnsiTheme="minorHAnsi"/>
          <w:sz w:val="20"/>
        </w:rPr>
        <w:tab/>
      </w:r>
      <w:r w:rsidRPr="00A46F44">
        <w:rPr>
          <w:rFonts w:asciiTheme="minorHAnsi" w:hAnsiTheme="minorHAnsi"/>
          <w:sz w:val="20"/>
        </w:rPr>
        <w:tab/>
        <w:t>Map Grid of Australia (MGA)</w:t>
      </w:r>
    </w:p>
    <w:p w14:paraId="6BF6D6EB" w14:textId="77777777" w:rsidR="000D5152" w:rsidRPr="00A46F44"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sz w:val="20"/>
        </w:rPr>
        <w:t>Projection</w:t>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sz w:val="20"/>
        </w:rPr>
        <w:t>Universal Transverse Mercator (UTM)</w:t>
      </w:r>
    </w:p>
    <w:p w14:paraId="779FDAD2" w14:textId="77777777" w:rsidR="000D5152" w:rsidRPr="00A46F44"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sz w:val="20"/>
        </w:rPr>
        <w:t>UTM Grid Zone</w:t>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sz w:val="20"/>
        </w:rPr>
        <w:t>55</w:t>
      </w:r>
    </w:p>
    <w:p w14:paraId="4A9AA865" w14:textId="77777777" w:rsidR="000D5152" w:rsidRPr="00A46F44"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sz w:val="20"/>
        </w:rPr>
        <w:t>Horizontal Datum</w:t>
      </w:r>
      <w:r w:rsidRPr="00A46F44">
        <w:rPr>
          <w:rFonts w:asciiTheme="minorHAnsi" w:hAnsiTheme="minorHAnsi"/>
          <w:sz w:val="20"/>
        </w:rPr>
        <w:tab/>
      </w:r>
      <w:r w:rsidRPr="00A46F44">
        <w:rPr>
          <w:rFonts w:asciiTheme="minorHAnsi" w:hAnsiTheme="minorHAnsi"/>
          <w:sz w:val="20"/>
        </w:rPr>
        <w:tab/>
      </w:r>
      <w:r w:rsidRPr="00A46F44">
        <w:rPr>
          <w:rFonts w:asciiTheme="minorHAnsi" w:hAnsiTheme="minorHAnsi"/>
          <w:sz w:val="20"/>
        </w:rPr>
        <w:tab/>
      </w:r>
      <w:r w:rsidRPr="00A46F44">
        <w:rPr>
          <w:rFonts w:asciiTheme="minorHAnsi" w:hAnsiTheme="minorHAnsi"/>
          <w:sz w:val="20"/>
        </w:rPr>
        <w:tab/>
        <w:t>Geocentric Datum of Australia 1994 (GDA94)</w:t>
      </w:r>
    </w:p>
    <w:p w14:paraId="2A3AF925" w14:textId="51E5951D" w:rsidR="000D5152"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sz w:val="20"/>
        </w:rPr>
        <w:t>Vertical Datum</w:t>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i/>
          <w:color w:val="000080"/>
          <w:sz w:val="20"/>
        </w:rPr>
        <w:tab/>
      </w:r>
      <w:r w:rsidRPr="00A46F44">
        <w:rPr>
          <w:rFonts w:asciiTheme="minorHAnsi" w:hAnsiTheme="minorHAnsi"/>
          <w:sz w:val="20"/>
        </w:rPr>
        <w:t>Australian Height Datum (AHD)</w:t>
      </w:r>
    </w:p>
    <w:p w14:paraId="3842917F" w14:textId="61A70E1A" w:rsidR="00EF7FF3" w:rsidRPr="00A46F44" w:rsidRDefault="00EF7FF3" w:rsidP="000D5152">
      <w:pPr>
        <w:pStyle w:val="CWBody"/>
        <w:spacing w:line="240" w:lineRule="auto"/>
        <w:ind w:left="1440" w:hanging="1440"/>
        <w:rPr>
          <w:rFonts w:asciiTheme="minorHAnsi" w:hAnsiTheme="minorHAnsi"/>
          <w:sz w:val="20"/>
        </w:rPr>
      </w:pPr>
      <w:r>
        <w:rPr>
          <w:rFonts w:asciiTheme="minorHAnsi" w:hAnsiTheme="minorHAnsi"/>
          <w:i/>
          <w:color w:val="000080"/>
          <w:sz w:val="20"/>
        </w:rPr>
        <w:t>GNSS height to AHD Conversion</w:t>
      </w:r>
      <w:r>
        <w:rPr>
          <w:rFonts w:asciiTheme="minorHAnsi" w:hAnsiTheme="minorHAnsi"/>
          <w:i/>
          <w:color w:val="000080"/>
          <w:sz w:val="20"/>
        </w:rPr>
        <w:tab/>
      </w:r>
      <w:r>
        <w:rPr>
          <w:rFonts w:asciiTheme="minorHAnsi" w:hAnsiTheme="minorHAnsi"/>
          <w:sz w:val="20"/>
        </w:rPr>
        <w:t>AUSGeoid09</w:t>
      </w:r>
      <w:r w:rsidR="00F54BEA">
        <w:rPr>
          <w:rFonts w:asciiTheme="minorHAnsi" w:hAnsiTheme="minorHAnsi"/>
          <w:sz w:val="20"/>
        </w:rPr>
        <w:t xml:space="preserve"> model</w:t>
      </w:r>
    </w:p>
    <w:p w14:paraId="202CA447" w14:textId="3E9658E4" w:rsidR="000D5152"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rPr>
        <w:t>Horizontal Target Accuracy</w:t>
      </w:r>
      <w:r w:rsidRPr="00A46F44">
        <w:rPr>
          <w:rFonts w:asciiTheme="minorHAnsi" w:hAnsiTheme="minorHAnsi"/>
        </w:rPr>
        <w:tab/>
      </w:r>
      <w:r w:rsidR="007410F2">
        <w:rPr>
          <w:rFonts w:asciiTheme="minorHAnsi" w:hAnsiTheme="minorHAnsi"/>
        </w:rPr>
        <w:tab/>
      </w:r>
      <w:r w:rsidRPr="00A46F44">
        <w:rPr>
          <w:rFonts w:asciiTheme="minorHAnsi" w:hAnsiTheme="minorHAnsi"/>
          <w:sz w:val="20"/>
        </w:rPr>
        <w:t>0.1m</w:t>
      </w:r>
      <w:r w:rsidRPr="00A46F44">
        <w:rPr>
          <w:rFonts w:asciiTheme="minorHAnsi" w:hAnsiTheme="minorHAnsi"/>
          <w:sz w:val="20"/>
        </w:rPr>
        <w:tab/>
        <w:t>(Asset Survey and Construction</w:t>
      </w:r>
      <w:r w:rsidR="003C3C59" w:rsidRPr="00A46F44">
        <w:rPr>
          <w:rFonts w:asciiTheme="minorHAnsi" w:hAnsiTheme="minorHAnsi"/>
          <w:sz w:val="20"/>
        </w:rPr>
        <w:t xml:space="preserve"> Activities</w:t>
      </w:r>
      <w:r w:rsidRPr="00A46F44">
        <w:rPr>
          <w:rFonts w:asciiTheme="minorHAnsi" w:hAnsiTheme="minorHAnsi"/>
          <w:sz w:val="20"/>
        </w:rPr>
        <w:t>)</w:t>
      </w:r>
      <w:r w:rsidR="00347D39">
        <w:rPr>
          <w:rFonts w:asciiTheme="minorHAnsi" w:hAnsiTheme="minorHAnsi"/>
          <w:sz w:val="20"/>
        </w:rPr>
        <w:br/>
      </w:r>
      <w:r w:rsidR="00347D39">
        <w:rPr>
          <w:rFonts w:asciiTheme="minorHAnsi" w:hAnsiTheme="minorHAnsi"/>
          <w:sz w:val="20"/>
        </w:rPr>
        <w:tab/>
      </w:r>
      <w:r w:rsidR="00347D39">
        <w:rPr>
          <w:rFonts w:asciiTheme="minorHAnsi" w:hAnsiTheme="minorHAnsi"/>
          <w:sz w:val="20"/>
        </w:rPr>
        <w:tab/>
      </w:r>
      <w:r w:rsidR="00347D39">
        <w:rPr>
          <w:rFonts w:asciiTheme="minorHAnsi" w:hAnsiTheme="minorHAnsi"/>
          <w:sz w:val="20"/>
        </w:rPr>
        <w:tab/>
        <w:t>or ½ the diameter / shortest side, whichever is smallest</w:t>
      </w:r>
    </w:p>
    <w:p w14:paraId="1A7D691A" w14:textId="043A4DE9" w:rsidR="00164D32" w:rsidRPr="00A46F44" w:rsidRDefault="00164D32" w:rsidP="000D5152">
      <w:pPr>
        <w:pStyle w:val="CWBody"/>
        <w:spacing w:line="240" w:lineRule="auto"/>
        <w:ind w:left="1440" w:hanging="14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2B75BD">
        <w:rPr>
          <w:rFonts w:asciiTheme="minorHAnsi" w:hAnsiTheme="minorHAnsi"/>
          <w:sz w:val="20"/>
        </w:rPr>
        <w:t>1-3m</w:t>
      </w:r>
      <w:r w:rsidRPr="002B75BD">
        <w:rPr>
          <w:rFonts w:asciiTheme="minorHAnsi" w:hAnsiTheme="minorHAnsi"/>
          <w:sz w:val="20"/>
        </w:rPr>
        <w:tab/>
        <w:t>(Environmental Mapping and General Asset Verification)</w:t>
      </w:r>
    </w:p>
    <w:p w14:paraId="7ED5D9A3" w14:textId="647D468F" w:rsidR="000D5152" w:rsidRDefault="000D5152" w:rsidP="000D5152">
      <w:pPr>
        <w:pStyle w:val="CWBody"/>
        <w:spacing w:line="240" w:lineRule="auto"/>
        <w:ind w:left="1440" w:hanging="1440"/>
        <w:rPr>
          <w:rFonts w:asciiTheme="minorHAnsi" w:hAnsiTheme="minorHAnsi"/>
          <w:sz w:val="20"/>
        </w:rPr>
      </w:pPr>
      <w:r w:rsidRPr="00A46F44">
        <w:rPr>
          <w:rFonts w:asciiTheme="minorHAnsi" w:hAnsiTheme="minorHAnsi"/>
          <w:i/>
          <w:color w:val="000080"/>
        </w:rPr>
        <w:t>Vertical Target Accuracy</w:t>
      </w:r>
      <w:r w:rsidRPr="00A46F44">
        <w:rPr>
          <w:rFonts w:asciiTheme="minorHAnsi" w:hAnsiTheme="minorHAnsi"/>
          <w:i/>
          <w:color w:val="000080"/>
        </w:rPr>
        <w:tab/>
      </w:r>
      <w:r w:rsidRPr="00A46F44">
        <w:rPr>
          <w:rFonts w:asciiTheme="minorHAnsi" w:hAnsiTheme="minorHAnsi"/>
          <w:i/>
          <w:color w:val="000080"/>
        </w:rPr>
        <w:tab/>
      </w:r>
      <w:r w:rsidR="00164D32">
        <w:rPr>
          <w:rFonts w:asciiTheme="minorHAnsi" w:hAnsiTheme="minorHAnsi"/>
          <w:sz w:val="20"/>
        </w:rPr>
        <w:t>0</w:t>
      </w:r>
      <w:r w:rsidRPr="00A46F44">
        <w:rPr>
          <w:rFonts w:asciiTheme="minorHAnsi" w:hAnsiTheme="minorHAnsi"/>
          <w:sz w:val="20"/>
        </w:rPr>
        <w:t>.15m</w:t>
      </w:r>
      <w:r w:rsidRPr="00A46F44">
        <w:rPr>
          <w:rFonts w:asciiTheme="minorHAnsi" w:hAnsiTheme="minorHAnsi"/>
          <w:sz w:val="20"/>
        </w:rPr>
        <w:tab/>
        <w:t>(Asset Survey and Construction</w:t>
      </w:r>
      <w:r w:rsidR="003C3C59" w:rsidRPr="00A46F44">
        <w:rPr>
          <w:rFonts w:asciiTheme="minorHAnsi" w:hAnsiTheme="minorHAnsi"/>
          <w:sz w:val="20"/>
        </w:rPr>
        <w:t xml:space="preserve"> Activities</w:t>
      </w:r>
      <w:r w:rsidRPr="00A46F44">
        <w:rPr>
          <w:rFonts w:asciiTheme="minorHAnsi" w:hAnsiTheme="minorHAnsi"/>
          <w:sz w:val="20"/>
        </w:rPr>
        <w:t>)</w:t>
      </w:r>
    </w:p>
    <w:p w14:paraId="2354DECD" w14:textId="798F5127" w:rsidR="00164D32" w:rsidRPr="00A46F44" w:rsidRDefault="00164D32" w:rsidP="000D5152">
      <w:pPr>
        <w:pStyle w:val="CWBody"/>
        <w:spacing w:line="240" w:lineRule="auto"/>
        <w:ind w:left="1440" w:hanging="14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2B75BD">
        <w:rPr>
          <w:rFonts w:asciiTheme="minorHAnsi" w:hAnsiTheme="minorHAnsi"/>
          <w:sz w:val="20"/>
        </w:rPr>
        <w:t>1-5m</w:t>
      </w:r>
      <w:r w:rsidRPr="002B75BD">
        <w:rPr>
          <w:rFonts w:asciiTheme="minorHAnsi" w:hAnsiTheme="minorHAnsi"/>
          <w:sz w:val="20"/>
        </w:rPr>
        <w:tab/>
        <w:t>(Environmental Mapping and General Asset Verification)</w:t>
      </w:r>
    </w:p>
    <w:p w14:paraId="6D0B4D34" w14:textId="2B524B20" w:rsidR="000D5152" w:rsidRPr="00A46F44" w:rsidRDefault="000D5152" w:rsidP="003407A1">
      <w:pPr>
        <w:pStyle w:val="CWBody"/>
        <w:spacing w:line="240" w:lineRule="auto"/>
        <w:ind w:left="2835" w:hanging="2835"/>
        <w:rPr>
          <w:rFonts w:asciiTheme="minorHAnsi" w:hAnsiTheme="minorHAnsi"/>
          <w:sz w:val="20"/>
        </w:rPr>
      </w:pPr>
      <w:r w:rsidRPr="00A46F44">
        <w:rPr>
          <w:rFonts w:asciiTheme="minorHAnsi" w:hAnsiTheme="minorHAnsi"/>
          <w:i/>
          <w:color w:val="000080"/>
          <w:sz w:val="20"/>
        </w:rPr>
        <w:t>Precision</w:t>
      </w:r>
      <w:r w:rsidRPr="00A46F44">
        <w:rPr>
          <w:rFonts w:asciiTheme="minorHAnsi" w:hAnsiTheme="minorHAnsi"/>
          <w:i/>
          <w:color w:val="000080"/>
          <w:sz w:val="20"/>
        </w:rPr>
        <w:tab/>
      </w:r>
      <w:r w:rsidRPr="00A46F44">
        <w:rPr>
          <w:rFonts w:asciiTheme="minorHAnsi" w:hAnsiTheme="minorHAnsi"/>
        </w:rPr>
        <w:tab/>
      </w:r>
      <w:r w:rsidRPr="00A46F44">
        <w:rPr>
          <w:rFonts w:asciiTheme="minorHAnsi" w:hAnsiTheme="minorHAnsi"/>
        </w:rPr>
        <w:tab/>
      </w:r>
      <w:r w:rsidRPr="00A46F44">
        <w:rPr>
          <w:rFonts w:asciiTheme="minorHAnsi" w:hAnsiTheme="minorHAnsi"/>
          <w:sz w:val="20"/>
        </w:rPr>
        <w:t xml:space="preserve">Confidence level (95% of all features </w:t>
      </w:r>
      <w:r w:rsidR="00093B17" w:rsidRPr="00A46F44">
        <w:rPr>
          <w:rFonts w:asciiTheme="minorHAnsi" w:hAnsiTheme="minorHAnsi"/>
          <w:sz w:val="20"/>
        </w:rPr>
        <w:t>sha</w:t>
      </w:r>
      <w:r w:rsidRPr="00A46F44">
        <w:rPr>
          <w:rFonts w:asciiTheme="minorHAnsi" w:hAnsiTheme="minorHAnsi"/>
          <w:sz w:val="20"/>
        </w:rPr>
        <w:t xml:space="preserve">ll meet target accuracy </w:t>
      </w:r>
      <w:r w:rsidR="003407A1" w:rsidRPr="00A46F44">
        <w:rPr>
          <w:rFonts w:asciiTheme="minorHAnsi" w:hAnsiTheme="minorHAnsi"/>
          <w:sz w:val="20"/>
        </w:rPr>
        <w:t>r</w:t>
      </w:r>
      <w:r w:rsidRPr="00A46F44">
        <w:rPr>
          <w:rFonts w:asciiTheme="minorHAnsi" w:hAnsiTheme="minorHAnsi"/>
          <w:sz w:val="20"/>
        </w:rPr>
        <w:t>equirements)</w:t>
      </w:r>
    </w:p>
    <w:p w14:paraId="659DC1FE" w14:textId="77777777" w:rsidR="000D5152" w:rsidRPr="00A46F44" w:rsidRDefault="000D5152" w:rsidP="000D5152">
      <w:pPr>
        <w:pStyle w:val="Heading2"/>
        <w:tabs>
          <w:tab w:val="clear" w:pos="862"/>
        </w:tabs>
        <w:rPr>
          <w:rFonts w:asciiTheme="minorHAnsi" w:hAnsiTheme="minorHAnsi"/>
          <w:color w:val="000080"/>
        </w:rPr>
      </w:pPr>
      <w:bookmarkStart w:id="49" w:name="_Toc73549372"/>
      <w:r w:rsidRPr="00A46F44">
        <w:rPr>
          <w:rFonts w:asciiTheme="minorHAnsi" w:hAnsiTheme="minorHAnsi"/>
          <w:color w:val="000080"/>
        </w:rPr>
        <w:t>Data Structure</w:t>
      </w:r>
      <w:bookmarkEnd w:id="49"/>
    </w:p>
    <w:p w14:paraId="70282216" w14:textId="6B6DF86A"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 xml:space="preserve">All digital data is to conform to the CAD data structure as defined in Coliban Water’s </w:t>
      </w:r>
      <w:r w:rsidR="002662DA">
        <w:rPr>
          <w:rFonts w:asciiTheme="minorHAnsi" w:hAnsiTheme="minorHAnsi" w:cs="Arial"/>
          <w:sz w:val="22"/>
          <w:szCs w:val="22"/>
        </w:rPr>
        <w:t xml:space="preserve">latest and current </w:t>
      </w:r>
      <w:r w:rsidRPr="00A46F44">
        <w:rPr>
          <w:rFonts w:asciiTheme="minorHAnsi" w:hAnsiTheme="minorHAnsi" w:cs="Arial"/>
          <w:sz w:val="22"/>
          <w:szCs w:val="22"/>
        </w:rPr>
        <w:t xml:space="preserve">Drawing Templates.  It is the responsibility of the contractor to liaise with their respective Coliban Water project manager </w:t>
      </w:r>
      <w:r w:rsidR="000E4A0D" w:rsidRPr="00A46F44">
        <w:rPr>
          <w:rFonts w:asciiTheme="minorHAnsi" w:hAnsiTheme="minorHAnsi" w:cs="Arial"/>
          <w:sz w:val="22"/>
          <w:szCs w:val="22"/>
        </w:rPr>
        <w:t xml:space="preserve">or GIS Team </w:t>
      </w:r>
      <w:r w:rsidRPr="00A46F44">
        <w:rPr>
          <w:rFonts w:asciiTheme="minorHAnsi" w:hAnsiTheme="minorHAnsi" w:cs="Arial"/>
          <w:sz w:val="22"/>
          <w:szCs w:val="22"/>
        </w:rPr>
        <w:t>to confirm and/or obtain the latest template version.</w:t>
      </w:r>
    </w:p>
    <w:p w14:paraId="4EB086A6" w14:textId="77777777" w:rsidR="000D5152" w:rsidRPr="00A46F44" w:rsidRDefault="000D5152" w:rsidP="00CA7D52">
      <w:pPr>
        <w:rPr>
          <w:rFonts w:asciiTheme="minorHAnsi" w:hAnsiTheme="minorHAnsi" w:cs="Arial"/>
          <w:sz w:val="22"/>
          <w:szCs w:val="22"/>
        </w:rPr>
      </w:pPr>
    </w:p>
    <w:p w14:paraId="652A746E" w14:textId="2D617645" w:rsidR="000D5152" w:rsidRPr="00A46F44" w:rsidRDefault="000D5152" w:rsidP="268F735A">
      <w:pPr>
        <w:rPr>
          <w:rFonts w:asciiTheme="minorHAnsi" w:hAnsiTheme="minorHAnsi" w:cs="Arial"/>
          <w:sz w:val="22"/>
          <w:szCs w:val="22"/>
        </w:rPr>
      </w:pPr>
      <w:r w:rsidRPr="00A46F44">
        <w:rPr>
          <w:rFonts w:asciiTheme="minorHAnsi" w:hAnsiTheme="minorHAnsi" w:cs="Arial"/>
          <w:sz w:val="22"/>
          <w:szCs w:val="22"/>
        </w:rPr>
        <w:t xml:space="preserve">All title and feature information </w:t>
      </w:r>
      <w:r w:rsidR="59314DF5" w:rsidRPr="268F735A">
        <w:rPr>
          <w:rFonts w:asciiTheme="minorHAnsi" w:hAnsiTheme="minorHAnsi" w:cs="Arial"/>
          <w:sz w:val="22"/>
          <w:szCs w:val="22"/>
        </w:rPr>
        <w:t>are</w:t>
      </w:r>
      <w:r w:rsidRPr="00A46F44">
        <w:rPr>
          <w:rFonts w:asciiTheme="minorHAnsi" w:hAnsiTheme="minorHAnsi" w:cs="Arial"/>
          <w:sz w:val="22"/>
          <w:szCs w:val="22"/>
        </w:rPr>
        <w:t xml:space="preserve"> to be integrated in a single dataset (container).</w:t>
      </w:r>
    </w:p>
    <w:p w14:paraId="28C18FE8" w14:textId="77777777" w:rsidR="000E4A0D" w:rsidRPr="00A46F44" w:rsidRDefault="000E4A0D" w:rsidP="00CA7D52">
      <w:pPr>
        <w:rPr>
          <w:rFonts w:asciiTheme="minorHAnsi" w:hAnsiTheme="minorHAnsi" w:cs="Arial"/>
          <w:sz w:val="22"/>
          <w:szCs w:val="22"/>
        </w:rPr>
      </w:pPr>
    </w:p>
    <w:p w14:paraId="24BA78FF" w14:textId="77777777" w:rsidR="000E4A0D" w:rsidRPr="00A46F44" w:rsidRDefault="000E4A0D" w:rsidP="000E4A0D">
      <w:pPr>
        <w:rPr>
          <w:rFonts w:asciiTheme="minorHAnsi" w:hAnsiTheme="minorHAnsi" w:cs="Arial"/>
          <w:sz w:val="22"/>
          <w:szCs w:val="22"/>
        </w:rPr>
      </w:pPr>
      <w:r w:rsidRPr="00A46F44">
        <w:rPr>
          <w:rFonts w:asciiTheme="minorHAnsi" w:hAnsiTheme="minorHAnsi" w:cs="Arial"/>
          <w:sz w:val="22"/>
          <w:szCs w:val="22"/>
        </w:rPr>
        <w:t>All final design CAD files are to be ‘bound’ to ensure that no information is missing from the drawings.</w:t>
      </w:r>
    </w:p>
    <w:p w14:paraId="20C08D94" w14:textId="77777777" w:rsidR="000E4A0D" w:rsidRPr="00A46F44" w:rsidRDefault="000E4A0D" w:rsidP="000E4A0D">
      <w:pPr>
        <w:rPr>
          <w:rFonts w:asciiTheme="minorHAnsi" w:hAnsiTheme="minorHAnsi" w:cs="Arial"/>
          <w:sz w:val="22"/>
          <w:szCs w:val="22"/>
        </w:rPr>
      </w:pPr>
    </w:p>
    <w:p w14:paraId="1604306C" w14:textId="552E3099" w:rsidR="000E4A0D" w:rsidRPr="00A46F44" w:rsidRDefault="000E4A0D" w:rsidP="000E4A0D">
      <w:pPr>
        <w:rPr>
          <w:rFonts w:asciiTheme="minorHAnsi" w:hAnsiTheme="minorHAnsi" w:cs="Arial"/>
          <w:sz w:val="22"/>
          <w:szCs w:val="22"/>
        </w:rPr>
      </w:pPr>
      <w:r w:rsidRPr="00A46F44">
        <w:rPr>
          <w:rFonts w:asciiTheme="minorHAnsi" w:hAnsiTheme="minorHAnsi" w:cs="Arial"/>
          <w:sz w:val="22"/>
          <w:szCs w:val="22"/>
        </w:rPr>
        <w:t>All lines, symbols and title block attributes must be captured in accordance with Coliban Water’s A1 or A3 digital Drawing Templates</w:t>
      </w:r>
      <w:r w:rsidR="00EE5605">
        <w:rPr>
          <w:rFonts w:asciiTheme="minorHAnsi" w:hAnsiTheme="minorHAnsi" w:cs="Arial"/>
          <w:sz w:val="22"/>
          <w:szCs w:val="22"/>
        </w:rPr>
        <w:t xml:space="preserve">, where these are a </w:t>
      </w:r>
      <w:r w:rsidR="00D54CE3">
        <w:rPr>
          <w:rFonts w:asciiTheme="minorHAnsi" w:hAnsiTheme="minorHAnsi" w:cs="Arial"/>
          <w:sz w:val="22"/>
          <w:szCs w:val="22"/>
        </w:rPr>
        <w:t xml:space="preserve">project </w:t>
      </w:r>
      <w:r w:rsidR="00EE5605">
        <w:rPr>
          <w:rFonts w:asciiTheme="minorHAnsi" w:hAnsiTheme="minorHAnsi" w:cs="Arial"/>
          <w:sz w:val="22"/>
          <w:szCs w:val="22"/>
        </w:rPr>
        <w:t>requirement.</w:t>
      </w:r>
    </w:p>
    <w:p w14:paraId="72195D30" w14:textId="77777777" w:rsidR="000D5152" w:rsidRPr="00A46F44" w:rsidRDefault="000D5152" w:rsidP="00CA7D52">
      <w:pPr>
        <w:rPr>
          <w:rFonts w:asciiTheme="minorHAnsi" w:hAnsiTheme="minorHAnsi" w:cs="Arial"/>
          <w:sz w:val="22"/>
          <w:szCs w:val="22"/>
        </w:rPr>
      </w:pPr>
    </w:p>
    <w:p w14:paraId="5218EAD4" w14:textId="77777777" w:rsidR="000D5152" w:rsidRPr="00A46F44" w:rsidRDefault="000D5152" w:rsidP="00A46F44">
      <w:pPr>
        <w:jc w:val="both"/>
        <w:rPr>
          <w:rFonts w:asciiTheme="minorHAnsi" w:hAnsiTheme="minorHAnsi" w:cs="Arial"/>
          <w:sz w:val="22"/>
          <w:szCs w:val="22"/>
        </w:rPr>
      </w:pPr>
      <w:r w:rsidRPr="00A46F44">
        <w:rPr>
          <w:rFonts w:asciiTheme="minorHAnsi" w:hAnsiTheme="minorHAnsi" w:cs="Arial"/>
          <w:sz w:val="22"/>
          <w:szCs w:val="22"/>
        </w:rPr>
        <w:t>One file must contain the complete project depicting all lines, annotation, symbols and any survey reference marks or stations, and any property boundary alignments used in the survey.</w:t>
      </w:r>
    </w:p>
    <w:p w14:paraId="75B76572" w14:textId="77777777" w:rsidR="002227C3" w:rsidRDefault="002227C3">
      <w:pPr>
        <w:rPr>
          <w:rFonts w:asciiTheme="minorHAnsi" w:hAnsiTheme="minorHAnsi" w:cs="Arial"/>
          <w:bCs/>
          <w:iCs/>
          <w:color w:val="000080"/>
          <w:sz w:val="22"/>
          <w:szCs w:val="28"/>
        </w:rPr>
      </w:pPr>
      <w:r>
        <w:rPr>
          <w:rFonts w:asciiTheme="minorHAnsi" w:hAnsiTheme="minorHAnsi"/>
          <w:color w:val="000080"/>
        </w:rPr>
        <w:br w:type="page"/>
      </w:r>
    </w:p>
    <w:p w14:paraId="20F5B28A" w14:textId="4A8F4784" w:rsidR="000D5152" w:rsidRPr="00A46F44" w:rsidRDefault="000D5152" w:rsidP="000D5152">
      <w:pPr>
        <w:pStyle w:val="Heading2"/>
        <w:tabs>
          <w:tab w:val="clear" w:pos="862"/>
        </w:tabs>
        <w:rPr>
          <w:rFonts w:asciiTheme="minorHAnsi" w:hAnsiTheme="minorHAnsi"/>
          <w:color w:val="000080"/>
        </w:rPr>
      </w:pPr>
      <w:bookmarkStart w:id="50" w:name="_Toc73549373"/>
      <w:r w:rsidRPr="00A46F44">
        <w:rPr>
          <w:rFonts w:asciiTheme="minorHAnsi" w:hAnsiTheme="minorHAnsi"/>
          <w:color w:val="000080"/>
        </w:rPr>
        <w:lastRenderedPageBreak/>
        <w:t>Allowable Digital Data Formats</w:t>
      </w:r>
      <w:bookmarkEnd w:id="50"/>
    </w:p>
    <w:p w14:paraId="0CCF24B7" w14:textId="6512CCBC" w:rsidR="000D5152" w:rsidRPr="00A46F44" w:rsidRDefault="000D5152" w:rsidP="00CA7D52">
      <w:pPr>
        <w:rPr>
          <w:rFonts w:asciiTheme="minorHAnsi" w:hAnsiTheme="minorHAnsi" w:cs="Arial"/>
          <w:sz w:val="22"/>
          <w:szCs w:val="22"/>
        </w:rPr>
      </w:pPr>
      <w:r w:rsidRPr="00A46F44">
        <w:rPr>
          <w:rFonts w:asciiTheme="minorHAnsi" w:hAnsiTheme="minorHAnsi" w:cs="Arial"/>
          <w:sz w:val="22"/>
          <w:szCs w:val="22"/>
        </w:rPr>
        <w:t>All spatial data must be supplied in one of the following formats stated below:</w:t>
      </w:r>
    </w:p>
    <w:p w14:paraId="01C02606" w14:textId="77777777" w:rsidR="000D5152" w:rsidRPr="00A46F44" w:rsidRDefault="000D5152" w:rsidP="000D5152">
      <w:pPr>
        <w:rPr>
          <w:rFonts w:asciiTheme="minorHAnsi" w:hAnsiTheme="minorHAnsi" w:cs="Arial"/>
          <w:sz w:val="22"/>
          <w:szCs w:val="22"/>
        </w:rPr>
      </w:pPr>
    </w:p>
    <w:p w14:paraId="437F67BB" w14:textId="224940A4" w:rsidR="000D5152" w:rsidRPr="00A46F44" w:rsidRDefault="000D5152" w:rsidP="000D5152">
      <w:pPr>
        <w:numPr>
          <w:ilvl w:val="0"/>
          <w:numId w:val="45"/>
        </w:numPr>
        <w:rPr>
          <w:rFonts w:asciiTheme="minorHAnsi" w:hAnsiTheme="minorHAnsi" w:cs="Arial"/>
          <w:sz w:val="22"/>
          <w:szCs w:val="22"/>
        </w:rPr>
      </w:pPr>
      <w:r w:rsidRPr="00A46F44">
        <w:rPr>
          <w:rFonts w:asciiTheme="minorHAnsi" w:hAnsiTheme="minorHAnsi" w:cs="Arial"/>
          <w:sz w:val="22"/>
          <w:szCs w:val="22"/>
        </w:rPr>
        <w:t>AutoCAD - D</w:t>
      </w:r>
      <w:r w:rsidR="0023600F" w:rsidRPr="00A46F44">
        <w:rPr>
          <w:rFonts w:asciiTheme="minorHAnsi" w:hAnsiTheme="minorHAnsi" w:cs="Arial"/>
          <w:sz w:val="22"/>
          <w:szCs w:val="22"/>
        </w:rPr>
        <w:t>WG</w:t>
      </w:r>
    </w:p>
    <w:p w14:paraId="09BB4994" w14:textId="41A76195" w:rsidR="000D5152" w:rsidRPr="00A46F44" w:rsidRDefault="000D5152" w:rsidP="000D5152">
      <w:pPr>
        <w:numPr>
          <w:ilvl w:val="0"/>
          <w:numId w:val="45"/>
        </w:numPr>
        <w:rPr>
          <w:rFonts w:asciiTheme="minorHAnsi" w:hAnsiTheme="minorHAnsi" w:cs="Arial"/>
          <w:sz w:val="22"/>
          <w:szCs w:val="22"/>
        </w:rPr>
      </w:pPr>
      <w:r w:rsidRPr="00A46F44">
        <w:rPr>
          <w:rFonts w:asciiTheme="minorHAnsi" w:hAnsiTheme="minorHAnsi" w:cs="Arial"/>
          <w:sz w:val="22"/>
          <w:szCs w:val="22"/>
        </w:rPr>
        <w:t xml:space="preserve">ESRI - shapefile or file-geodatabase </w:t>
      </w:r>
      <w:r w:rsidR="00CB58AF" w:rsidRPr="00A46F44">
        <w:rPr>
          <w:rFonts w:asciiTheme="minorHAnsi" w:hAnsiTheme="minorHAnsi" w:cs="Arial"/>
          <w:sz w:val="22"/>
          <w:szCs w:val="22"/>
        </w:rPr>
        <w:t xml:space="preserve">(personal geodatabase </w:t>
      </w:r>
      <w:r w:rsidR="0074055E" w:rsidRPr="00A46F44">
        <w:rPr>
          <w:rFonts w:asciiTheme="minorHAnsi" w:hAnsiTheme="minorHAnsi" w:cs="Arial"/>
          <w:b/>
          <w:sz w:val="22"/>
          <w:szCs w:val="22"/>
        </w:rPr>
        <w:t>is</w:t>
      </w:r>
      <w:r w:rsidR="0074055E" w:rsidRPr="00A46F44">
        <w:rPr>
          <w:rFonts w:asciiTheme="minorHAnsi" w:hAnsiTheme="minorHAnsi" w:cs="Arial"/>
          <w:sz w:val="22"/>
          <w:szCs w:val="22"/>
        </w:rPr>
        <w:t xml:space="preserve"> </w:t>
      </w:r>
      <w:r w:rsidR="00CB58AF" w:rsidRPr="00A46F44">
        <w:rPr>
          <w:rFonts w:asciiTheme="minorHAnsi" w:hAnsiTheme="minorHAnsi" w:cs="Arial"/>
          <w:b/>
          <w:sz w:val="22"/>
          <w:szCs w:val="22"/>
        </w:rPr>
        <w:t>not</w:t>
      </w:r>
      <w:r w:rsidR="00CB58AF" w:rsidRPr="00A46F44">
        <w:rPr>
          <w:rFonts w:asciiTheme="minorHAnsi" w:hAnsiTheme="minorHAnsi" w:cs="Arial"/>
          <w:sz w:val="22"/>
          <w:szCs w:val="22"/>
        </w:rPr>
        <w:t xml:space="preserve"> acceptable)</w:t>
      </w:r>
    </w:p>
    <w:p w14:paraId="710278AC" w14:textId="77777777" w:rsidR="0074055E" w:rsidRPr="00A46F44" w:rsidRDefault="0074055E" w:rsidP="00A46F44">
      <w:pPr>
        <w:rPr>
          <w:rFonts w:asciiTheme="minorHAnsi" w:hAnsiTheme="minorHAnsi" w:cs="Arial"/>
          <w:sz w:val="22"/>
          <w:szCs w:val="22"/>
        </w:rPr>
      </w:pPr>
    </w:p>
    <w:p w14:paraId="74480A4B" w14:textId="03BF8E47" w:rsidR="00607596" w:rsidRPr="00A46F44" w:rsidRDefault="00607596" w:rsidP="00A46F44">
      <w:pPr>
        <w:jc w:val="both"/>
        <w:rPr>
          <w:rFonts w:asciiTheme="minorHAnsi" w:hAnsiTheme="minorHAnsi" w:cs="Arial"/>
          <w:sz w:val="22"/>
          <w:szCs w:val="22"/>
        </w:rPr>
      </w:pPr>
      <w:r w:rsidRPr="00A46F44">
        <w:rPr>
          <w:rFonts w:asciiTheme="minorHAnsi" w:hAnsiTheme="minorHAnsi" w:cs="Arial"/>
          <w:b/>
          <w:sz w:val="22"/>
          <w:szCs w:val="22"/>
        </w:rPr>
        <w:t>Versions:</w:t>
      </w:r>
      <w:r w:rsidRPr="00A46F44">
        <w:rPr>
          <w:rFonts w:asciiTheme="minorHAnsi" w:hAnsiTheme="minorHAnsi" w:cs="Arial"/>
          <w:sz w:val="22"/>
          <w:szCs w:val="22"/>
        </w:rPr>
        <w:t xml:space="preserve">  the data preparer MUST email the Coliban Water GIS Team, to confirm the current version of GIS software that Coliban Water is using, before finalising any digital data in preparation </w:t>
      </w:r>
      <w:r w:rsidR="00B97F38" w:rsidRPr="00A46F44">
        <w:rPr>
          <w:rFonts w:asciiTheme="minorHAnsi" w:hAnsiTheme="minorHAnsi" w:cs="Arial"/>
          <w:sz w:val="22"/>
          <w:szCs w:val="22"/>
        </w:rPr>
        <w:t xml:space="preserve">for </w:t>
      </w:r>
      <w:r w:rsidRPr="00A46F44">
        <w:rPr>
          <w:rFonts w:asciiTheme="minorHAnsi" w:hAnsiTheme="minorHAnsi" w:cs="Arial"/>
          <w:sz w:val="22"/>
          <w:szCs w:val="22"/>
        </w:rPr>
        <w:t>deliver</w:t>
      </w:r>
      <w:r w:rsidR="00B97F38" w:rsidRPr="00A46F44">
        <w:rPr>
          <w:rFonts w:asciiTheme="minorHAnsi" w:hAnsiTheme="minorHAnsi" w:cs="Arial"/>
          <w:sz w:val="22"/>
          <w:szCs w:val="22"/>
        </w:rPr>
        <w:t>y</w:t>
      </w:r>
      <w:r w:rsidRPr="00A46F44">
        <w:rPr>
          <w:rFonts w:asciiTheme="minorHAnsi" w:hAnsiTheme="minorHAnsi" w:cs="Arial"/>
          <w:sz w:val="22"/>
          <w:szCs w:val="22"/>
        </w:rPr>
        <w:t xml:space="preserve"> to Coliban Water.  This is to ensure that project deliverables are compatible with Coliban Water’s GIS.</w:t>
      </w:r>
    </w:p>
    <w:p w14:paraId="0ABFDD94" w14:textId="77777777" w:rsidR="000E4A0D" w:rsidRPr="00A46F44" w:rsidRDefault="000E4A0D" w:rsidP="000E4A0D">
      <w:pPr>
        <w:rPr>
          <w:rFonts w:asciiTheme="minorHAnsi" w:hAnsiTheme="minorHAnsi" w:cs="Arial"/>
          <w:sz w:val="22"/>
          <w:szCs w:val="22"/>
        </w:rPr>
      </w:pPr>
    </w:p>
    <w:p w14:paraId="7DA433D4" w14:textId="72101F45" w:rsidR="000E4A0D" w:rsidRPr="00A46F44" w:rsidRDefault="000E4A0D" w:rsidP="00A46F44">
      <w:pPr>
        <w:jc w:val="both"/>
        <w:rPr>
          <w:rFonts w:asciiTheme="minorHAnsi" w:hAnsiTheme="minorHAnsi" w:cs="Arial"/>
          <w:sz w:val="22"/>
          <w:szCs w:val="22"/>
        </w:rPr>
      </w:pPr>
      <w:r w:rsidRPr="00A46F44">
        <w:rPr>
          <w:rFonts w:asciiTheme="minorHAnsi" w:hAnsiTheme="minorHAnsi" w:cs="Arial"/>
          <w:sz w:val="22"/>
          <w:szCs w:val="22"/>
        </w:rPr>
        <w:t>Coliban Water will not accept data files supplied in versions higher than those stated.  It is the responsibility of the supplier to be aware of</w:t>
      </w:r>
      <w:r w:rsidR="00B97F38" w:rsidRPr="00A46F44">
        <w:rPr>
          <w:rFonts w:asciiTheme="minorHAnsi" w:hAnsiTheme="minorHAnsi" w:cs="Arial"/>
          <w:sz w:val="22"/>
          <w:szCs w:val="22"/>
        </w:rPr>
        <w:t>,</w:t>
      </w:r>
      <w:r w:rsidRPr="00A46F44">
        <w:rPr>
          <w:rFonts w:asciiTheme="minorHAnsi" w:hAnsiTheme="minorHAnsi" w:cs="Arial"/>
          <w:sz w:val="22"/>
          <w:szCs w:val="22"/>
        </w:rPr>
        <w:t xml:space="preserve"> and ensure data is either produced or exported in</w:t>
      </w:r>
      <w:r w:rsidR="00B97F38" w:rsidRPr="00A46F44">
        <w:rPr>
          <w:rFonts w:asciiTheme="minorHAnsi" w:hAnsiTheme="minorHAnsi" w:cs="Arial"/>
          <w:sz w:val="22"/>
          <w:szCs w:val="22"/>
        </w:rPr>
        <w:t>,</w:t>
      </w:r>
      <w:r w:rsidRPr="00A46F44">
        <w:rPr>
          <w:rFonts w:asciiTheme="minorHAnsi" w:hAnsiTheme="minorHAnsi" w:cs="Arial"/>
          <w:sz w:val="22"/>
          <w:szCs w:val="22"/>
        </w:rPr>
        <w:t xml:space="preserve"> the correct format and version.</w:t>
      </w:r>
    </w:p>
    <w:p w14:paraId="24124054" w14:textId="77777777" w:rsidR="000D5152" w:rsidRPr="00A46F44" w:rsidRDefault="000D5152" w:rsidP="000D5152">
      <w:pPr>
        <w:pStyle w:val="Heading2"/>
        <w:tabs>
          <w:tab w:val="clear" w:pos="862"/>
        </w:tabs>
        <w:rPr>
          <w:rFonts w:asciiTheme="minorHAnsi" w:hAnsiTheme="minorHAnsi"/>
          <w:color w:val="000080"/>
        </w:rPr>
      </w:pPr>
      <w:bookmarkStart w:id="51" w:name="_Toc10108470"/>
      <w:bookmarkStart w:id="52" w:name="_Toc10108690"/>
      <w:bookmarkStart w:id="53" w:name="_Toc10108719"/>
      <w:bookmarkStart w:id="54" w:name="_Toc10113202"/>
      <w:bookmarkStart w:id="55" w:name="_Toc10129655"/>
      <w:bookmarkStart w:id="56" w:name="_Toc12363424"/>
      <w:bookmarkStart w:id="57" w:name="_Toc12365784"/>
      <w:bookmarkStart w:id="58" w:name="_Toc12439565"/>
      <w:bookmarkStart w:id="59" w:name="_Toc72496056"/>
      <w:bookmarkStart w:id="60" w:name="_Toc72753330"/>
      <w:bookmarkStart w:id="61" w:name="_Toc72768317"/>
      <w:bookmarkStart w:id="62" w:name="_Toc72768666"/>
      <w:bookmarkStart w:id="63" w:name="_Toc73527048"/>
      <w:bookmarkStart w:id="64" w:name="_Toc73549374"/>
      <w:bookmarkStart w:id="65" w:name="_Toc73549375"/>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46F44">
        <w:rPr>
          <w:rFonts w:asciiTheme="minorHAnsi" w:hAnsiTheme="minorHAnsi"/>
          <w:color w:val="000080"/>
        </w:rPr>
        <w:t>Spatial Data Attribution</w:t>
      </w:r>
      <w:bookmarkEnd w:id="65"/>
    </w:p>
    <w:p w14:paraId="5876E0CD" w14:textId="549A532D" w:rsidR="005E2AA7" w:rsidRDefault="005E2AA7" w:rsidP="005E2AA7">
      <w:pPr>
        <w:jc w:val="both"/>
        <w:rPr>
          <w:rFonts w:asciiTheme="minorHAnsi" w:hAnsiTheme="minorHAnsi" w:cs="Arial"/>
          <w:sz w:val="22"/>
          <w:szCs w:val="22"/>
        </w:rPr>
      </w:pPr>
      <w:r>
        <w:rPr>
          <w:rFonts w:asciiTheme="minorHAnsi" w:hAnsiTheme="minorHAnsi" w:cs="Arial"/>
          <w:sz w:val="22"/>
          <w:szCs w:val="22"/>
        </w:rPr>
        <w:t>A</w:t>
      </w:r>
      <w:r w:rsidRPr="00A46F44">
        <w:rPr>
          <w:rFonts w:asciiTheme="minorHAnsi" w:hAnsiTheme="minorHAnsi" w:cs="Arial"/>
          <w:sz w:val="22"/>
          <w:szCs w:val="22"/>
        </w:rPr>
        <w:t>ttribute information, which relates directly to the data, must be embedded into the spatial data structure (schema) for each record</w:t>
      </w:r>
      <w:r>
        <w:rPr>
          <w:rFonts w:asciiTheme="minorHAnsi" w:hAnsiTheme="minorHAnsi" w:cs="Arial"/>
          <w:sz w:val="22"/>
          <w:szCs w:val="22"/>
        </w:rPr>
        <w:t>.</w:t>
      </w:r>
    </w:p>
    <w:p w14:paraId="639AFDA0" w14:textId="77777777" w:rsidR="005E2AA7" w:rsidRDefault="005E2AA7" w:rsidP="005E2AA7">
      <w:pPr>
        <w:jc w:val="both"/>
        <w:rPr>
          <w:rFonts w:asciiTheme="minorHAnsi" w:hAnsiTheme="minorHAnsi" w:cs="Arial"/>
          <w:sz w:val="22"/>
          <w:szCs w:val="22"/>
        </w:rPr>
      </w:pPr>
    </w:p>
    <w:p w14:paraId="35917F7A" w14:textId="77777777" w:rsidR="005E2AA7" w:rsidRDefault="005E2AA7" w:rsidP="005E2AA7">
      <w:pPr>
        <w:jc w:val="both"/>
        <w:rPr>
          <w:rFonts w:asciiTheme="minorHAnsi" w:hAnsiTheme="minorHAnsi" w:cs="Arial"/>
          <w:sz w:val="22"/>
          <w:szCs w:val="22"/>
        </w:rPr>
      </w:pPr>
      <w:r>
        <w:rPr>
          <w:rFonts w:asciiTheme="minorHAnsi" w:hAnsiTheme="minorHAnsi" w:cs="Arial"/>
          <w:sz w:val="22"/>
          <w:szCs w:val="22"/>
        </w:rPr>
        <w:t>All ‘as constructed’ data relating to Water and Sewer network assets must be compiled to ASPEC standards and submitted to Coliban Water using the ACDC Validator portal outlined in Section 4.2</w:t>
      </w:r>
    </w:p>
    <w:p w14:paraId="29D439C6" w14:textId="77777777" w:rsidR="005E2AA7" w:rsidRPr="00A46F44" w:rsidRDefault="005E2AA7" w:rsidP="005E2AA7">
      <w:pPr>
        <w:jc w:val="both"/>
        <w:rPr>
          <w:rFonts w:asciiTheme="minorHAnsi" w:hAnsiTheme="minorHAnsi" w:cs="Arial"/>
          <w:color w:val="FF0000"/>
          <w:sz w:val="22"/>
          <w:szCs w:val="22"/>
        </w:rPr>
      </w:pPr>
    </w:p>
    <w:p w14:paraId="580A4CE9" w14:textId="55D25882" w:rsidR="004A58C5" w:rsidRDefault="005E2AA7" w:rsidP="00A46F44">
      <w:pPr>
        <w:jc w:val="both"/>
        <w:rPr>
          <w:rFonts w:asciiTheme="minorHAnsi" w:hAnsiTheme="minorHAnsi" w:cs="Arial"/>
          <w:sz w:val="22"/>
          <w:szCs w:val="22"/>
        </w:rPr>
      </w:pPr>
      <w:r>
        <w:rPr>
          <w:rFonts w:asciiTheme="minorHAnsi" w:hAnsiTheme="minorHAnsi" w:cs="Arial"/>
          <w:sz w:val="22"/>
          <w:szCs w:val="22"/>
        </w:rPr>
        <w:t>F</w:t>
      </w:r>
      <w:r w:rsidR="000D5152" w:rsidRPr="00A46F44">
        <w:rPr>
          <w:rFonts w:asciiTheme="minorHAnsi" w:hAnsiTheme="minorHAnsi" w:cs="Arial"/>
          <w:sz w:val="22"/>
          <w:szCs w:val="22"/>
        </w:rPr>
        <w:t xml:space="preserve">or </w:t>
      </w:r>
      <w:r>
        <w:rPr>
          <w:rFonts w:asciiTheme="minorHAnsi" w:hAnsiTheme="minorHAnsi" w:cs="Arial"/>
          <w:sz w:val="22"/>
          <w:szCs w:val="22"/>
        </w:rPr>
        <w:t xml:space="preserve">non-standard project data, such as that which necessitates </w:t>
      </w:r>
      <w:r w:rsidR="000D5152" w:rsidRPr="00A46F44">
        <w:rPr>
          <w:rFonts w:asciiTheme="minorHAnsi" w:hAnsiTheme="minorHAnsi" w:cs="Arial"/>
          <w:sz w:val="22"/>
          <w:szCs w:val="22"/>
        </w:rPr>
        <w:t xml:space="preserve">complex </w:t>
      </w:r>
      <w:r w:rsidR="00AB2906" w:rsidRPr="00A46F44">
        <w:rPr>
          <w:rFonts w:asciiTheme="minorHAnsi" w:hAnsiTheme="minorHAnsi" w:cs="Arial"/>
          <w:sz w:val="22"/>
          <w:szCs w:val="22"/>
        </w:rPr>
        <w:t xml:space="preserve">coding </w:t>
      </w:r>
      <w:r w:rsidR="000D5152" w:rsidRPr="00A46F44">
        <w:rPr>
          <w:rFonts w:asciiTheme="minorHAnsi" w:hAnsiTheme="minorHAnsi" w:cs="Arial"/>
          <w:sz w:val="22"/>
          <w:szCs w:val="22"/>
        </w:rPr>
        <w:t xml:space="preserve">or long descriptions, a unique </w:t>
      </w:r>
      <w:r w:rsidR="0039006B" w:rsidRPr="00A46F44">
        <w:rPr>
          <w:rFonts w:asciiTheme="minorHAnsi" w:hAnsiTheme="minorHAnsi" w:cs="Arial"/>
          <w:sz w:val="22"/>
          <w:szCs w:val="22"/>
        </w:rPr>
        <w:t xml:space="preserve">feature </w:t>
      </w:r>
      <w:r w:rsidR="000D5152" w:rsidRPr="00A46F44">
        <w:rPr>
          <w:rFonts w:asciiTheme="minorHAnsi" w:hAnsiTheme="minorHAnsi" w:cs="Arial"/>
          <w:sz w:val="22"/>
          <w:szCs w:val="22"/>
        </w:rPr>
        <w:t xml:space="preserve">identifier </w:t>
      </w:r>
      <w:r w:rsidR="0039006B" w:rsidRPr="00A46F44">
        <w:rPr>
          <w:rFonts w:asciiTheme="minorHAnsi" w:hAnsiTheme="minorHAnsi" w:cs="Arial"/>
          <w:sz w:val="22"/>
          <w:szCs w:val="22"/>
        </w:rPr>
        <w:t xml:space="preserve">must be </w:t>
      </w:r>
      <w:r w:rsidR="000D5152" w:rsidRPr="00A46F44">
        <w:rPr>
          <w:rFonts w:asciiTheme="minorHAnsi" w:hAnsiTheme="minorHAnsi" w:cs="Arial"/>
          <w:sz w:val="22"/>
          <w:szCs w:val="22"/>
        </w:rPr>
        <w:t xml:space="preserve">assigned </w:t>
      </w:r>
      <w:r w:rsidR="0039006B" w:rsidRPr="00A46F44">
        <w:rPr>
          <w:rFonts w:asciiTheme="minorHAnsi" w:hAnsiTheme="minorHAnsi" w:cs="Arial"/>
          <w:sz w:val="22"/>
          <w:szCs w:val="22"/>
        </w:rPr>
        <w:t xml:space="preserve">directly </w:t>
      </w:r>
      <w:r w:rsidR="000D5152" w:rsidRPr="00A46F44">
        <w:rPr>
          <w:rFonts w:asciiTheme="minorHAnsi" w:hAnsiTheme="minorHAnsi" w:cs="Arial"/>
          <w:sz w:val="22"/>
          <w:szCs w:val="22"/>
        </w:rPr>
        <w:t>to each spatial element</w:t>
      </w:r>
      <w:r w:rsidR="0039006B" w:rsidRPr="00A46F44">
        <w:rPr>
          <w:rFonts w:asciiTheme="minorHAnsi" w:hAnsiTheme="minorHAnsi" w:cs="Arial"/>
          <w:sz w:val="22"/>
          <w:szCs w:val="22"/>
        </w:rPr>
        <w:t>,</w:t>
      </w:r>
      <w:r w:rsidR="000D5152" w:rsidRPr="00A46F44">
        <w:rPr>
          <w:rFonts w:asciiTheme="minorHAnsi" w:hAnsiTheme="minorHAnsi" w:cs="Arial"/>
          <w:sz w:val="22"/>
          <w:szCs w:val="22"/>
        </w:rPr>
        <w:t xml:space="preserve"> to enable direct referencing to a delimited text file </w:t>
      </w:r>
      <w:r w:rsidR="00CB58AF" w:rsidRPr="00A46F44">
        <w:rPr>
          <w:rFonts w:asciiTheme="minorHAnsi" w:hAnsiTheme="minorHAnsi" w:cs="Arial"/>
          <w:sz w:val="22"/>
          <w:szCs w:val="22"/>
        </w:rPr>
        <w:t>(also to be provided)</w:t>
      </w:r>
      <w:r w:rsidR="0039006B" w:rsidRPr="00A46F44">
        <w:rPr>
          <w:rFonts w:asciiTheme="minorHAnsi" w:hAnsiTheme="minorHAnsi" w:cs="Arial"/>
          <w:sz w:val="22"/>
          <w:szCs w:val="22"/>
        </w:rPr>
        <w:t xml:space="preserve">, which then </w:t>
      </w:r>
      <w:r w:rsidR="000D5152" w:rsidRPr="00A46F44">
        <w:rPr>
          <w:rFonts w:asciiTheme="minorHAnsi" w:hAnsiTheme="minorHAnsi" w:cs="Arial"/>
          <w:sz w:val="22"/>
          <w:szCs w:val="22"/>
        </w:rPr>
        <w:t>contain</w:t>
      </w:r>
      <w:r w:rsidR="0039006B" w:rsidRPr="00A46F44">
        <w:rPr>
          <w:rFonts w:asciiTheme="minorHAnsi" w:hAnsiTheme="minorHAnsi" w:cs="Arial"/>
          <w:sz w:val="22"/>
          <w:szCs w:val="22"/>
        </w:rPr>
        <w:t>s</w:t>
      </w:r>
      <w:r w:rsidR="000D5152" w:rsidRPr="00A46F44">
        <w:rPr>
          <w:rFonts w:asciiTheme="minorHAnsi" w:hAnsiTheme="minorHAnsi" w:cs="Arial"/>
          <w:sz w:val="22"/>
          <w:szCs w:val="22"/>
        </w:rPr>
        <w:t xml:space="preserve"> the relevant attribute i</w:t>
      </w:r>
      <w:r w:rsidR="00AB2906" w:rsidRPr="00A46F44">
        <w:rPr>
          <w:rFonts w:asciiTheme="minorHAnsi" w:hAnsiTheme="minorHAnsi" w:cs="Arial"/>
          <w:sz w:val="22"/>
          <w:szCs w:val="22"/>
        </w:rPr>
        <w:t>nformation</w:t>
      </w:r>
      <w:r w:rsidR="0039006B" w:rsidRPr="00A46F44">
        <w:rPr>
          <w:rFonts w:asciiTheme="minorHAnsi" w:hAnsiTheme="minorHAnsi" w:cs="Arial"/>
          <w:sz w:val="22"/>
          <w:szCs w:val="22"/>
        </w:rPr>
        <w:t>.</w:t>
      </w:r>
    </w:p>
    <w:p w14:paraId="45054ACF" w14:textId="1F436EFB" w:rsidR="000D5152" w:rsidRPr="00A46F44" w:rsidRDefault="000D5152" w:rsidP="0039006B">
      <w:pPr>
        <w:pStyle w:val="Heading2"/>
        <w:tabs>
          <w:tab w:val="clear" w:pos="862"/>
        </w:tabs>
        <w:rPr>
          <w:rFonts w:asciiTheme="minorHAnsi" w:hAnsiTheme="minorHAnsi"/>
          <w:color w:val="000080"/>
        </w:rPr>
      </w:pPr>
      <w:bookmarkStart w:id="66" w:name="_Toc73549376"/>
      <w:r w:rsidRPr="00A46F44">
        <w:rPr>
          <w:rFonts w:asciiTheme="minorHAnsi" w:hAnsiTheme="minorHAnsi"/>
          <w:color w:val="000080"/>
        </w:rPr>
        <w:t>Supply of Digital Files</w:t>
      </w:r>
      <w:bookmarkEnd w:id="66"/>
    </w:p>
    <w:p w14:paraId="7713C289" w14:textId="77777777" w:rsidR="005D3082" w:rsidRPr="00A46F44" w:rsidRDefault="000D5152" w:rsidP="00CA7D52">
      <w:pPr>
        <w:rPr>
          <w:rFonts w:asciiTheme="minorHAnsi" w:hAnsiTheme="minorHAnsi" w:cs="Arial"/>
          <w:sz w:val="22"/>
          <w:szCs w:val="22"/>
        </w:rPr>
      </w:pPr>
      <w:r w:rsidRPr="00A46F44">
        <w:rPr>
          <w:rFonts w:asciiTheme="minorHAnsi" w:hAnsiTheme="minorHAnsi" w:cs="Arial"/>
          <w:sz w:val="22"/>
          <w:szCs w:val="22"/>
        </w:rPr>
        <w:t xml:space="preserve">Digital data can </w:t>
      </w:r>
      <w:r w:rsidR="005D3082" w:rsidRPr="00A46F44">
        <w:rPr>
          <w:rFonts w:asciiTheme="minorHAnsi" w:hAnsiTheme="minorHAnsi" w:cs="Arial"/>
          <w:sz w:val="22"/>
          <w:szCs w:val="22"/>
        </w:rPr>
        <w:t>be supplied to Coliban Water using the following methods:</w:t>
      </w:r>
    </w:p>
    <w:p w14:paraId="4C1AEBB8" w14:textId="4E82C028" w:rsidR="005D3082" w:rsidRPr="00A46F44" w:rsidRDefault="000D5152" w:rsidP="005D3082">
      <w:pPr>
        <w:numPr>
          <w:ilvl w:val="0"/>
          <w:numId w:val="45"/>
        </w:numPr>
        <w:rPr>
          <w:rFonts w:asciiTheme="minorHAnsi" w:hAnsiTheme="minorHAnsi" w:cs="Arial"/>
          <w:sz w:val="22"/>
          <w:szCs w:val="22"/>
        </w:rPr>
      </w:pPr>
      <w:r w:rsidRPr="00A46F44">
        <w:rPr>
          <w:rFonts w:asciiTheme="minorHAnsi" w:hAnsiTheme="minorHAnsi" w:cs="Arial"/>
          <w:sz w:val="22"/>
          <w:szCs w:val="22"/>
        </w:rPr>
        <w:t>USB memory-stick</w:t>
      </w:r>
    </w:p>
    <w:p w14:paraId="3FD1C5B0" w14:textId="5C5CD033" w:rsidR="005D3082" w:rsidRPr="00A46F44" w:rsidRDefault="000D5152" w:rsidP="005D3082">
      <w:pPr>
        <w:numPr>
          <w:ilvl w:val="0"/>
          <w:numId w:val="45"/>
        </w:numPr>
        <w:rPr>
          <w:rFonts w:asciiTheme="minorHAnsi" w:hAnsiTheme="minorHAnsi" w:cs="Arial"/>
          <w:sz w:val="22"/>
          <w:szCs w:val="22"/>
        </w:rPr>
      </w:pPr>
      <w:r w:rsidRPr="00A46F44">
        <w:rPr>
          <w:rFonts w:asciiTheme="minorHAnsi" w:hAnsiTheme="minorHAnsi" w:cs="Arial"/>
          <w:sz w:val="22"/>
          <w:szCs w:val="22"/>
        </w:rPr>
        <w:t>HDD</w:t>
      </w:r>
    </w:p>
    <w:p w14:paraId="22988F58" w14:textId="77EA2F49" w:rsidR="0039006B" w:rsidRPr="00A46F44" w:rsidRDefault="000D5152" w:rsidP="00A46F44">
      <w:pPr>
        <w:numPr>
          <w:ilvl w:val="0"/>
          <w:numId w:val="45"/>
        </w:numPr>
        <w:rPr>
          <w:rFonts w:asciiTheme="minorHAnsi" w:hAnsiTheme="minorHAnsi" w:cs="Arial"/>
          <w:sz w:val="22"/>
          <w:szCs w:val="22"/>
        </w:rPr>
      </w:pPr>
      <w:r w:rsidRPr="00A46F44">
        <w:rPr>
          <w:rFonts w:asciiTheme="minorHAnsi" w:hAnsiTheme="minorHAnsi" w:cs="Arial"/>
          <w:sz w:val="22"/>
          <w:szCs w:val="22"/>
        </w:rPr>
        <w:t>e-</w:t>
      </w:r>
      <w:r w:rsidR="005D3082" w:rsidRPr="00A46F44">
        <w:rPr>
          <w:rFonts w:asciiTheme="minorHAnsi" w:hAnsiTheme="minorHAnsi" w:cs="Arial"/>
          <w:sz w:val="22"/>
          <w:szCs w:val="22"/>
        </w:rPr>
        <w:t>mail (if file sizes are suitably small to pass gateway restrictions</w:t>
      </w:r>
      <w:r w:rsidRPr="00A46F44">
        <w:rPr>
          <w:rFonts w:asciiTheme="minorHAnsi" w:hAnsiTheme="minorHAnsi" w:cs="Arial"/>
          <w:sz w:val="22"/>
          <w:szCs w:val="22"/>
        </w:rPr>
        <w:t>)</w:t>
      </w:r>
    </w:p>
    <w:p w14:paraId="410CF890" w14:textId="06495618" w:rsidR="005D3082" w:rsidRPr="00A46F44" w:rsidRDefault="009611FB" w:rsidP="00A46F44">
      <w:pPr>
        <w:numPr>
          <w:ilvl w:val="0"/>
          <w:numId w:val="45"/>
        </w:numPr>
        <w:rPr>
          <w:rFonts w:asciiTheme="minorHAnsi" w:hAnsiTheme="minorHAnsi" w:cs="Arial"/>
          <w:sz w:val="22"/>
          <w:szCs w:val="22"/>
        </w:rPr>
      </w:pPr>
      <w:r>
        <w:rPr>
          <w:rFonts w:asciiTheme="minorHAnsi" w:hAnsiTheme="minorHAnsi" w:cs="Arial"/>
          <w:sz w:val="22"/>
          <w:szCs w:val="22"/>
        </w:rPr>
        <w:t xml:space="preserve">Online </w:t>
      </w:r>
      <w:r w:rsidR="000D5152" w:rsidRPr="00A46F44">
        <w:rPr>
          <w:rFonts w:asciiTheme="minorHAnsi" w:hAnsiTheme="minorHAnsi" w:cs="Arial"/>
          <w:sz w:val="22"/>
          <w:szCs w:val="22"/>
        </w:rPr>
        <w:t>File T</w:t>
      </w:r>
      <w:r w:rsidR="005D3082" w:rsidRPr="00A46F44">
        <w:rPr>
          <w:rFonts w:asciiTheme="minorHAnsi" w:hAnsiTheme="minorHAnsi" w:cs="Arial"/>
          <w:sz w:val="22"/>
          <w:szCs w:val="22"/>
        </w:rPr>
        <w:t>ransfer (e.g. Dropbox</w:t>
      </w:r>
      <w:r>
        <w:rPr>
          <w:rFonts w:asciiTheme="minorHAnsi" w:hAnsiTheme="minorHAnsi" w:cs="Arial"/>
          <w:sz w:val="22"/>
          <w:szCs w:val="22"/>
        </w:rPr>
        <w:t xml:space="preserve"> / FTP site</w:t>
      </w:r>
      <w:r w:rsidR="005D3082" w:rsidRPr="00A46F44">
        <w:rPr>
          <w:rFonts w:asciiTheme="minorHAnsi" w:hAnsiTheme="minorHAnsi" w:cs="Arial"/>
          <w:sz w:val="22"/>
          <w:szCs w:val="22"/>
        </w:rPr>
        <w:t>)</w:t>
      </w:r>
      <w:bookmarkEnd w:id="31"/>
    </w:p>
    <w:p w14:paraId="6B92E045" w14:textId="77777777" w:rsidR="0039006B" w:rsidRPr="00A46F44" w:rsidRDefault="0039006B" w:rsidP="00A46F44">
      <w:pPr>
        <w:pStyle w:val="Heading1"/>
        <w:tabs>
          <w:tab w:val="clear" w:pos="737"/>
        </w:tabs>
        <w:spacing w:after="60"/>
        <w:rPr>
          <w:rFonts w:asciiTheme="minorHAnsi" w:hAnsiTheme="minorHAnsi"/>
          <w:color w:val="000080"/>
        </w:rPr>
      </w:pPr>
      <w:bookmarkStart w:id="67" w:name="_Toc73549377"/>
      <w:r w:rsidRPr="00A46F44">
        <w:rPr>
          <w:rFonts w:asciiTheme="minorHAnsi" w:hAnsiTheme="minorHAnsi"/>
          <w:color w:val="000080"/>
        </w:rPr>
        <w:t>Contacting Coliban Water GIS Team</w:t>
      </w:r>
      <w:bookmarkEnd w:id="67"/>
    </w:p>
    <w:p w14:paraId="5F0AB88C" w14:textId="77777777" w:rsidR="009A50CC" w:rsidRDefault="0039006B" w:rsidP="009A50CC">
      <w:pPr>
        <w:rPr>
          <w:rFonts w:asciiTheme="minorHAnsi" w:hAnsiTheme="minorHAnsi" w:cs="Arial"/>
          <w:sz w:val="22"/>
          <w:szCs w:val="22"/>
        </w:rPr>
      </w:pPr>
      <w:r w:rsidRPr="00A46F44">
        <w:rPr>
          <w:rFonts w:asciiTheme="minorHAnsi" w:hAnsiTheme="minorHAnsi" w:cs="Arial"/>
          <w:sz w:val="22"/>
          <w:szCs w:val="22"/>
        </w:rPr>
        <w:t>To obtain further information or clarification about any aspect of this specification, or to obtain supply of datasets or other documents referenced herein, please feel free to contact the Coliban Water GIS Team using this email for all correspondence:</w:t>
      </w:r>
    </w:p>
    <w:p w14:paraId="7CB2AAAD" w14:textId="7CFAD15E" w:rsidR="0039006B" w:rsidRDefault="009A50CC" w:rsidP="009A50CC">
      <w:pPr>
        <w:rPr>
          <w:rFonts w:asciiTheme="minorHAnsi" w:hAnsiTheme="minorHAnsi" w:cs="Arial"/>
          <w:i/>
          <w:sz w:val="22"/>
          <w:szCs w:val="22"/>
        </w:rPr>
      </w:pPr>
      <w:r>
        <w:rPr>
          <w:rFonts w:asciiTheme="minorHAnsi" w:hAnsiTheme="minorHAnsi" w:cs="Arial"/>
          <w:i/>
          <w:sz w:val="22"/>
          <w:szCs w:val="22"/>
        </w:rPr>
        <w:br/>
      </w:r>
      <w:hyperlink r:id="rId19" w:history="1">
        <w:r w:rsidRPr="00A46F44">
          <w:rPr>
            <w:rStyle w:val="Hyperlink"/>
            <w:rFonts w:asciiTheme="minorHAnsi" w:hAnsiTheme="minorHAnsi"/>
          </w:rPr>
          <w:t>gisadministration@coliban.com.au</w:t>
        </w:r>
      </w:hyperlink>
    </w:p>
    <w:p w14:paraId="4083C440" w14:textId="77777777" w:rsidR="009A50CC" w:rsidRPr="00A46F44" w:rsidRDefault="009A50CC" w:rsidP="007516A6">
      <w:pPr>
        <w:rPr>
          <w:rFonts w:asciiTheme="minorHAnsi" w:hAnsiTheme="minorHAnsi" w:cs="Arial"/>
          <w:i/>
          <w:sz w:val="22"/>
          <w:szCs w:val="22"/>
        </w:rPr>
      </w:pPr>
    </w:p>
    <w:p w14:paraId="62685FEC" w14:textId="77777777" w:rsidR="0039006B" w:rsidRPr="00A46F44" w:rsidRDefault="0039006B" w:rsidP="0039006B">
      <w:pPr>
        <w:rPr>
          <w:rFonts w:asciiTheme="minorHAnsi" w:hAnsiTheme="minorHAnsi"/>
        </w:rPr>
      </w:pPr>
    </w:p>
    <w:sectPr w:rsidR="0039006B" w:rsidRPr="00A46F44" w:rsidSect="002227C3">
      <w:headerReference w:type="first" r:id="rId20"/>
      <w:footerReference w:type="first" r:id="rId21"/>
      <w:pgSz w:w="11899" w:h="16838" w:code="9"/>
      <w:pgMar w:top="1440" w:right="2118" w:bottom="1440" w:left="1440" w:header="284" w:footer="646"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17EF" w14:textId="77777777" w:rsidR="00EE5946" w:rsidRDefault="00EE5946">
      <w:r>
        <w:separator/>
      </w:r>
    </w:p>
  </w:endnote>
  <w:endnote w:type="continuationSeparator" w:id="0">
    <w:p w14:paraId="06CF640C" w14:textId="77777777" w:rsidR="00EE5946" w:rsidRDefault="00EE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310" w:type="dxa"/>
      <w:tblLayout w:type="fixed"/>
      <w:tblLook w:val="01E0" w:firstRow="1" w:lastRow="1" w:firstColumn="1" w:lastColumn="1" w:noHBand="0" w:noVBand="0"/>
    </w:tblPr>
    <w:tblGrid>
      <w:gridCol w:w="5246"/>
      <w:gridCol w:w="5811"/>
    </w:tblGrid>
    <w:tr w:rsidR="00327FE6" w:rsidRPr="00605B55" w14:paraId="7899E8BC" w14:textId="77777777" w:rsidTr="00CA7D52">
      <w:trPr>
        <w:trHeight w:val="227"/>
      </w:trPr>
      <w:tc>
        <w:tcPr>
          <w:tcW w:w="5246" w:type="dxa"/>
          <w:vAlign w:val="center"/>
        </w:tcPr>
        <w:p w14:paraId="73F818DE" w14:textId="20462651" w:rsidR="00327FE6" w:rsidRPr="00605B55" w:rsidRDefault="00327FE6" w:rsidP="00CA7D52">
          <w:pPr>
            <w:spacing w:before="100" w:beforeAutospacing="1" w:after="100" w:afterAutospacing="1"/>
            <w:ind w:left="567" w:right="360"/>
            <w:rPr>
              <w:rFonts w:ascii="Trebuchet MS" w:hAnsi="Trebuchet MS" w:cs="Arial"/>
              <w:color w:val="808080"/>
              <w:sz w:val="18"/>
              <w:szCs w:val="18"/>
            </w:rPr>
          </w:pPr>
          <w:r w:rsidRPr="00605B55">
            <w:rPr>
              <w:rFonts w:ascii="Trebuchet MS" w:hAnsi="Trebuchet MS" w:cs="Arial"/>
              <w:color w:val="808080"/>
              <w:sz w:val="18"/>
              <w:szCs w:val="18"/>
            </w:rPr>
            <w:fldChar w:fldCharType="begin"/>
          </w:r>
          <w:r w:rsidRPr="00605B55">
            <w:rPr>
              <w:rFonts w:ascii="Trebuchet MS" w:hAnsi="Trebuchet MS" w:cs="Arial"/>
              <w:color w:val="808080"/>
              <w:sz w:val="18"/>
              <w:szCs w:val="18"/>
            </w:rPr>
            <w:instrText xml:space="preserve"> TITLE  </w:instrText>
          </w:r>
          <w:r w:rsidRPr="00605B55">
            <w:rPr>
              <w:rFonts w:ascii="Trebuchet MS" w:hAnsi="Trebuchet MS" w:cs="Arial"/>
              <w:color w:val="808080"/>
              <w:sz w:val="18"/>
              <w:szCs w:val="18"/>
            </w:rPr>
            <w:fldChar w:fldCharType="separate"/>
          </w:r>
          <w:r>
            <w:rPr>
              <w:rFonts w:ascii="Trebuchet MS" w:hAnsi="Trebuchet MS" w:cs="Arial"/>
              <w:color w:val="808080"/>
              <w:sz w:val="18"/>
              <w:szCs w:val="18"/>
            </w:rPr>
            <w:t>GIS Spatial Data Specification</w:t>
          </w:r>
          <w:r w:rsidRPr="00605B55">
            <w:rPr>
              <w:rFonts w:ascii="Trebuchet MS" w:hAnsi="Trebuchet MS" w:cs="Arial"/>
              <w:color w:val="808080"/>
              <w:sz w:val="18"/>
              <w:szCs w:val="18"/>
            </w:rPr>
            <w:fldChar w:fldCharType="end"/>
          </w:r>
        </w:p>
      </w:tc>
      <w:tc>
        <w:tcPr>
          <w:tcW w:w="5811" w:type="dxa"/>
          <w:vAlign w:val="center"/>
        </w:tcPr>
        <w:p w14:paraId="0FDEFCEE" w14:textId="77777777" w:rsidR="00327FE6" w:rsidRPr="00605B55" w:rsidRDefault="00327FE6" w:rsidP="00CA7D52">
          <w:pPr>
            <w:pStyle w:val="Footer"/>
            <w:spacing w:before="100" w:beforeAutospacing="1" w:after="100" w:afterAutospacing="1"/>
            <w:ind w:right="-113"/>
            <w:jc w:val="right"/>
            <w:rPr>
              <w:rFonts w:ascii="Trebuchet MS" w:hAnsi="Trebuchet MS" w:cs="Arial"/>
              <w:color w:val="808080"/>
              <w:sz w:val="18"/>
              <w:szCs w:val="18"/>
            </w:rPr>
          </w:pPr>
          <w:r>
            <w:rPr>
              <w:rFonts w:ascii="Trebuchet MS" w:hAnsi="Trebuchet MS" w:cs="Arial"/>
              <w:color w:val="808080"/>
              <w:sz w:val="18"/>
              <w:szCs w:val="18"/>
            </w:rPr>
            <w:t>Geographic Information System – Spatial Data</w:t>
          </w:r>
        </w:p>
      </w:tc>
    </w:tr>
    <w:tr w:rsidR="00327FE6" w:rsidRPr="00605B55" w14:paraId="4C0309C9" w14:textId="77777777" w:rsidTr="00CA7D52">
      <w:trPr>
        <w:trHeight w:val="227"/>
      </w:trPr>
      <w:tc>
        <w:tcPr>
          <w:tcW w:w="5246" w:type="dxa"/>
          <w:vAlign w:val="center"/>
        </w:tcPr>
        <w:p w14:paraId="43826FEE" w14:textId="4AAFBFAF" w:rsidR="00327FE6" w:rsidRPr="00605B55" w:rsidRDefault="00327FE6" w:rsidP="00CA7D52">
          <w:pPr>
            <w:spacing w:before="100" w:beforeAutospacing="1" w:after="100" w:afterAutospacing="1"/>
            <w:ind w:left="567" w:right="360"/>
            <w:rPr>
              <w:rFonts w:ascii="Trebuchet MS" w:hAnsi="Trebuchet MS" w:cs="Arial"/>
              <w:color w:val="808080"/>
              <w:sz w:val="18"/>
              <w:szCs w:val="18"/>
            </w:rPr>
          </w:pPr>
          <w:r>
            <w:rPr>
              <w:rFonts w:ascii="Trebuchet MS" w:hAnsi="Trebuchet MS" w:cs="Arial"/>
              <w:color w:val="808080"/>
              <w:sz w:val="18"/>
              <w:szCs w:val="18"/>
            </w:rPr>
            <w:t>Version 1.0</w:t>
          </w:r>
          <w:r w:rsidR="00A46F44">
            <w:rPr>
              <w:rFonts w:ascii="Trebuchet MS" w:hAnsi="Trebuchet MS" w:cs="Arial"/>
              <w:color w:val="808080"/>
              <w:sz w:val="18"/>
              <w:szCs w:val="18"/>
            </w:rPr>
            <w:t>, June 2021</w:t>
          </w:r>
        </w:p>
      </w:tc>
      <w:tc>
        <w:tcPr>
          <w:tcW w:w="5811" w:type="dxa"/>
          <w:vAlign w:val="center"/>
        </w:tcPr>
        <w:p w14:paraId="7E0CCC35" w14:textId="77777777" w:rsidR="00327FE6" w:rsidRPr="00605B55" w:rsidRDefault="00327FE6" w:rsidP="007B21DA">
          <w:pPr>
            <w:pStyle w:val="Footer"/>
            <w:spacing w:before="100" w:beforeAutospacing="1" w:after="100" w:afterAutospacing="1"/>
            <w:ind w:right="-108"/>
            <w:jc w:val="right"/>
            <w:rPr>
              <w:rFonts w:ascii="Trebuchet MS" w:hAnsi="Trebuchet MS" w:cs="Arial"/>
              <w:color w:val="808080"/>
              <w:sz w:val="18"/>
              <w:szCs w:val="18"/>
            </w:rPr>
          </w:pPr>
          <w:r w:rsidRPr="00605B55">
            <w:rPr>
              <w:rStyle w:val="PageNumber"/>
              <w:rFonts w:ascii="Trebuchet MS" w:hAnsi="Trebuchet MS" w:cs="Arial"/>
              <w:color w:val="808080"/>
              <w:sz w:val="18"/>
              <w:szCs w:val="18"/>
            </w:rPr>
            <w:t xml:space="preserve">Page </w:t>
          </w:r>
          <w:r w:rsidRPr="00605B55">
            <w:rPr>
              <w:rStyle w:val="PageNumber"/>
              <w:rFonts w:ascii="Trebuchet MS" w:hAnsi="Trebuchet MS" w:cs="Arial"/>
              <w:color w:val="808080"/>
              <w:sz w:val="18"/>
              <w:szCs w:val="18"/>
            </w:rPr>
            <w:fldChar w:fldCharType="begin"/>
          </w:r>
          <w:r w:rsidRPr="00605B55">
            <w:rPr>
              <w:rStyle w:val="PageNumber"/>
              <w:rFonts w:ascii="Trebuchet MS" w:hAnsi="Trebuchet MS" w:cs="Arial"/>
              <w:color w:val="808080"/>
              <w:sz w:val="18"/>
              <w:szCs w:val="18"/>
            </w:rPr>
            <w:instrText xml:space="preserve">PAGE  </w:instrText>
          </w:r>
          <w:r w:rsidRPr="00605B55">
            <w:rPr>
              <w:rStyle w:val="PageNumber"/>
              <w:rFonts w:ascii="Trebuchet MS" w:hAnsi="Trebuchet MS" w:cs="Arial"/>
              <w:color w:val="808080"/>
              <w:sz w:val="18"/>
              <w:szCs w:val="18"/>
            </w:rPr>
            <w:fldChar w:fldCharType="separate"/>
          </w:r>
          <w:r w:rsidR="005C4BC7">
            <w:rPr>
              <w:rStyle w:val="PageNumber"/>
              <w:rFonts w:ascii="Trebuchet MS" w:hAnsi="Trebuchet MS" w:cs="Arial"/>
              <w:noProof/>
              <w:color w:val="808080"/>
              <w:sz w:val="18"/>
              <w:szCs w:val="18"/>
            </w:rPr>
            <w:t>8</w:t>
          </w:r>
          <w:r w:rsidRPr="00605B55">
            <w:rPr>
              <w:rStyle w:val="PageNumber"/>
              <w:rFonts w:ascii="Trebuchet MS" w:hAnsi="Trebuchet MS" w:cs="Arial"/>
              <w:color w:val="808080"/>
              <w:sz w:val="18"/>
              <w:szCs w:val="18"/>
            </w:rPr>
            <w:fldChar w:fldCharType="end"/>
          </w:r>
        </w:p>
      </w:tc>
    </w:tr>
  </w:tbl>
  <w:p w14:paraId="2B9B39AA" w14:textId="18AFEB59" w:rsidR="00327FE6" w:rsidRDefault="00327FE6" w:rsidP="00CA7D52">
    <w:pPr>
      <w:pStyle w:val="Footer"/>
      <w:ind w:left="-850"/>
      <w:jc w:val="center"/>
    </w:pPr>
    <w:r>
      <w:rPr>
        <w:noProof/>
        <w:lang w:eastAsia="en-AU"/>
      </w:rPr>
      <w:drawing>
        <wp:inline distT="0" distB="0" distL="0" distR="0" wp14:anchorId="38B968E8" wp14:editId="78A220A1">
          <wp:extent cx="6667498" cy="257175"/>
          <wp:effectExtent l="0" t="0" r="0" b="9525"/>
          <wp:docPr id="1" name="Picture 1" descr="CW_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67498" cy="257175"/>
                  </a:xfrm>
                  <a:prstGeom prst="rect">
                    <a:avLst/>
                  </a:prstGeom>
                </pic:spPr>
              </pic:pic>
            </a:graphicData>
          </a:graphic>
        </wp:inline>
      </w:drawing>
    </w:r>
  </w:p>
  <w:p w14:paraId="7CFFF9D5" w14:textId="77777777" w:rsidR="00327FE6" w:rsidRDefault="00327FE6" w:rsidP="00B4236C">
    <w:pPr>
      <w:pStyle w:val="Footer"/>
      <w:tabs>
        <w:tab w:val="clear" w:pos="8640"/>
        <w:tab w:val="right" w:pos="8789"/>
      </w:tabs>
      <w:ind w:right="-1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310" w:type="dxa"/>
      <w:tblLayout w:type="fixed"/>
      <w:tblLook w:val="01E0" w:firstRow="1" w:lastRow="1" w:firstColumn="1" w:lastColumn="1" w:noHBand="0" w:noVBand="0"/>
    </w:tblPr>
    <w:tblGrid>
      <w:gridCol w:w="7230"/>
      <w:gridCol w:w="2977"/>
    </w:tblGrid>
    <w:tr w:rsidR="00327FE6" w:rsidRPr="00605B55" w14:paraId="51B7D5B9" w14:textId="77777777" w:rsidTr="00605B55">
      <w:trPr>
        <w:trHeight w:val="227"/>
      </w:trPr>
      <w:tc>
        <w:tcPr>
          <w:tcW w:w="7230" w:type="dxa"/>
          <w:vAlign w:val="center"/>
        </w:tcPr>
        <w:p w14:paraId="61CA0794" w14:textId="72058DB2" w:rsidR="00327FE6" w:rsidRPr="00605B55" w:rsidRDefault="00327FE6" w:rsidP="00605B55">
          <w:pPr>
            <w:spacing w:before="120" w:after="120" w:line="360" w:lineRule="exact"/>
            <w:ind w:left="-108" w:right="360"/>
            <w:rPr>
              <w:rFonts w:ascii="Trebuchet MS" w:hAnsi="Trebuchet MS" w:cs="Arial"/>
              <w:b/>
              <w:noProof/>
              <w:color w:val="808080"/>
              <w:kern w:val="32"/>
              <w:sz w:val="18"/>
              <w:szCs w:val="18"/>
            </w:rPr>
          </w:pPr>
          <w:r w:rsidRPr="00605B55">
            <w:rPr>
              <w:rFonts w:ascii="Trebuchet MS" w:hAnsi="Trebuchet MS" w:cs="Arial"/>
              <w:b/>
              <w:noProof/>
              <w:color w:val="808080"/>
              <w:kern w:val="32"/>
              <w:sz w:val="18"/>
              <w:szCs w:val="18"/>
            </w:rPr>
            <w:fldChar w:fldCharType="begin"/>
          </w:r>
          <w:r w:rsidRPr="00605B55">
            <w:rPr>
              <w:rFonts w:ascii="Trebuchet MS" w:hAnsi="Trebuchet MS" w:cs="Arial"/>
              <w:b/>
              <w:noProof/>
              <w:color w:val="808080"/>
              <w:kern w:val="32"/>
              <w:sz w:val="18"/>
              <w:szCs w:val="18"/>
            </w:rPr>
            <w:instrText xml:space="preserve"> TITLE  </w:instrText>
          </w:r>
          <w:r w:rsidRPr="00605B55">
            <w:rPr>
              <w:rFonts w:ascii="Trebuchet MS" w:hAnsi="Trebuchet MS" w:cs="Arial"/>
              <w:b/>
              <w:noProof/>
              <w:color w:val="808080"/>
              <w:kern w:val="32"/>
              <w:sz w:val="18"/>
              <w:szCs w:val="18"/>
            </w:rPr>
            <w:fldChar w:fldCharType="separate"/>
          </w:r>
          <w:r>
            <w:rPr>
              <w:rFonts w:ascii="Trebuchet MS" w:hAnsi="Trebuchet MS" w:cs="Arial"/>
              <w:b/>
              <w:noProof/>
              <w:color w:val="808080"/>
              <w:kern w:val="32"/>
              <w:sz w:val="18"/>
              <w:szCs w:val="18"/>
            </w:rPr>
            <w:t>GIS Spatial Data Specification</w:t>
          </w:r>
          <w:r w:rsidRPr="00605B55">
            <w:rPr>
              <w:rFonts w:ascii="Trebuchet MS" w:hAnsi="Trebuchet MS" w:cs="Arial"/>
              <w:b/>
              <w:noProof/>
              <w:color w:val="808080"/>
              <w:kern w:val="32"/>
              <w:sz w:val="18"/>
              <w:szCs w:val="18"/>
            </w:rPr>
            <w:fldChar w:fldCharType="end"/>
          </w:r>
        </w:p>
      </w:tc>
      <w:tc>
        <w:tcPr>
          <w:tcW w:w="2977" w:type="dxa"/>
          <w:vAlign w:val="center"/>
        </w:tcPr>
        <w:p w14:paraId="1E9192C2" w14:textId="5784B257" w:rsidR="00327FE6" w:rsidRPr="00605B55" w:rsidRDefault="00327FE6" w:rsidP="00605B55">
          <w:pPr>
            <w:pStyle w:val="Footer"/>
            <w:spacing w:before="120" w:after="120" w:line="360" w:lineRule="exact"/>
            <w:ind w:right="-108"/>
            <w:jc w:val="right"/>
            <w:rPr>
              <w:rFonts w:ascii="Trebuchet MS" w:hAnsi="Trebuchet MS" w:cs="Arial"/>
              <w:b/>
              <w:noProof/>
              <w:color w:val="808080"/>
              <w:kern w:val="32"/>
              <w:sz w:val="18"/>
              <w:szCs w:val="18"/>
            </w:rPr>
          </w:pPr>
          <w:r w:rsidRPr="00605B55">
            <w:rPr>
              <w:rFonts w:ascii="Trebuchet MS" w:hAnsi="Trebuchet MS" w:cs="Arial"/>
              <w:b/>
              <w:noProof/>
              <w:color w:val="808080"/>
              <w:kern w:val="32"/>
              <w:sz w:val="18"/>
              <w:szCs w:val="18"/>
            </w:rPr>
            <w:fldChar w:fldCharType="begin"/>
          </w:r>
          <w:r w:rsidRPr="00605B55">
            <w:rPr>
              <w:rFonts w:ascii="Trebuchet MS" w:hAnsi="Trebuchet MS" w:cs="Arial"/>
              <w:b/>
              <w:noProof/>
              <w:color w:val="808080"/>
              <w:kern w:val="32"/>
              <w:sz w:val="18"/>
              <w:szCs w:val="18"/>
            </w:rPr>
            <w:instrText xml:space="preserve"> SUBJECT  </w:instrText>
          </w:r>
          <w:r w:rsidRPr="00605B55">
            <w:rPr>
              <w:rFonts w:ascii="Trebuchet MS" w:hAnsi="Trebuchet MS" w:cs="Arial"/>
              <w:b/>
              <w:noProof/>
              <w:color w:val="808080"/>
              <w:kern w:val="32"/>
              <w:sz w:val="18"/>
              <w:szCs w:val="18"/>
            </w:rPr>
            <w:fldChar w:fldCharType="separate"/>
          </w:r>
          <w:r>
            <w:rPr>
              <w:rFonts w:ascii="Trebuchet MS" w:hAnsi="Trebuchet MS" w:cs="Arial"/>
              <w:b/>
              <w:noProof/>
              <w:color w:val="808080"/>
              <w:kern w:val="32"/>
              <w:sz w:val="18"/>
              <w:szCs w:val="18"/>
            </w:rPr>
            <w:t>GIS Data Specification</w:t>
          </w:r>
          <w:r w:rsidRPr="00605B55">
            <w:rPr>
              <w:rFonts w:ascii="Trebuchet MS" w:hAnsi="Trebuchet MS" w:cs="Arial"/>
              <w:b/>
              <w:noProof/>
              <w:color w:val="808080"/>
              <w:kern w:val="32"/>
              <w:sz w:val="18"/>
              <w:szCs w:val="18"/>
            </w:rPr>
            <w:fldChar w:fldCharType="end"/>
          </w:r>
        </w:p>
      </w:tc>
    </w:tr>
    <w:tr w:rsidR="00327FE6" w:rsidRPr="00605B55" w14:paraId="5D4B0AFA" w14:textId="77777777" w:rsidTr="00605B55">
      <w:trPr>
        <w:trHeight w:val="227"/>
      </w:trPr>
      <w:tc>
        <w:tcPr>
          <w:tcW w:w="7230" w:type="dxa"/>
          <w:vAlign w:val="center"/>
        </w:tcPr>
        <w:p w14:paraId="148EEB5B" w14:textId="7F971AA7" w:rsidR="00327FE6" w:rsidRPr="00605B55" w:rsidRDefault="00327FE6" w:rsidP="00605B55">
          <w:pPr>
            <w:spacing w:before="120" w:after="120" w:line="360" w:lineRule="exact"/>
            <w:ind w:left="-108" w:right="360"/>
            <w:rPr>
              <w:rFonts w:ascii="Trebuchet MS" w:hAnsi="Trebuchet MS" w:cs="Arial"/>
              <w:b/>
              <w:noProof/>
              <w:color w:val="808080"/>
              <w:kern w:val="32"/>
              <w:sz w:val="18"/>
              <w:szCs w:val="18"/>
            </w:rPr>
          </w:pPr>
          <w:r w:rsidRPr="00605B55">
            <w:rPr>
              <w:rFonts w:ascii="Trebuchet MS" w:hAnsi="Trebuchet MS" w:cs="Arial"/>
              <w:b/>
              <w:noProof/>
              <w:color w:val="808080"/>
              <w:kern w:val="32"/>
              <w:sz w:val="18"/>
              <w:szCs w:val="18"/>
            </w:rPr>
            <w:fldChar w:fldCharType="begin"/>
          </w:r>
          <w:r w:rsidRPr="00605B55">
            <w:rPr>
              <w:rFonts w:ascii="Trebuchet MS" w:hAnsi="Trebuchet MS" w:cs="Arial"/>
              <w:b/>
              <w:noProof/>
              <w:color w:val="808080"/>
              <w:kern w:val="32"/>
              <w:sz w:val="18"/>
              <w:szCs w:val="18"/>
            </w:rPr>
            <w:instrText xml:space="preserve"> COMMENTS  </w:instrText>
          </w:r>
          <w:r w:rsidRPr="00605B55">
            <w:rPr>
              <w:rFonts w:ascii="Trebuchet MS" w:hAnsi="Trebuchet MS" w:cs="Arial"/>
              <w:b/>
              <w:noProof/>
              <w:color w:val="808080"/>
              <w:kern w:val="32"/>
              <w:sz w:val="18"/>
              <w:szCs w:val="18"/>
            </w:rPr>
            <w:fldChar w:fldCharType="separate"/>
          </w:r>
          <w:r>
            <w:rPr>
              <w:rFonts w:ascii="Trebuchet MS" w:hAnsi="Trebuchet MS" w:cs="Arial"/>
              <w:b/>
              <w:noProof/>
              <w:color w:val="808080"/>
              <w:kern w:val="32"/>
              <w:sz w:val="18"/>
              <w:szCs w:val="18"/>
            </w:rPr>
            <w:t>Version 1.0</w:t>
          </w:r>
          <w:r w:rsidRPr="00605B55">
            <w:rPr>
              <w:rFonts w:ascii="Trebuchet MS" w:hAnsi="Trebuchet MS" w:cs="Arial"/>
              <w:b/>
              <w:noProof/>
              <w:color w:val="808080"/>
              <w:kern w:val="32"/>
              <w:sz w:val="18"/>
              <w:szCs w:val="18"/>
            </w:rPr>
            <w:fldChar w:fldCharType="end"/>
          </w:r>
        </w:p>
      </w:tc>
      <w:tc>
        <w:tcPr>
          <w:tcW w:w="2977" w:type="dxa"/>
          <w:vAlign w:val="center"/>
        </w:tcPr>
        <w:p w14:paraId="49E7D108" w14:textId="77777777" w:rsidR="00327FE6" w:rsidRPr="00605B55" w:rsidRDefault="00327FE6" w:rsidP="00605B55">
          <w:pPr>
            <w:pStyle w:val="Footer"/>
            <w:spacing w:before="120" w:after="120" w:line="360" w:lineRule="exact"/>
            <w:ind w:right="-108"/>
            <w:jc w:val="right"/>
            <w:rPr>
              <w:rFonts w:ascii="Trebuchet MS" w:hAnsi="Trebuchet MS" w:cs="Arial"/>
              <w:b/>
              <w:noProof/>
              <w:color w:val="808080"/>
              <w:kern w:val="32"/>
              <w:sz w:val="18"/>
              <w:szCs w:val="18"/>
            </w:rPr>
          </w:pPr>
          <w:r w:rsidRPr="00605B55">
            <w:rPr>
              <w:rStyle w:val="PageNumber"/>
              <w:rFonts w:ascii="Trebuchet MS" w:hAnsi="Trebuchet MS" w:cs="Arial"/>
              <w:b/>
              <w:noProof/>
              <w:color w:val="808080"/>
              <w:kern w:val="32"/>
              <w:sz w:val="18"/>
              <w:szCs w:val="18"/>
            </w:rPr>
            <w:t xml:space="preserve">Page </w:t>
          </w:r>
          <w:r w:rsidRPr="00605B55">
            <w:rPr>
              <w:rStyle w:val="PageNumber"/>
              <w:rFonts w:ascii="Trebuchet MS" w:hAnsi="Trebuchet MS" w:cs="Arial"/>
              <w:b/>
              <w:noProof/>
              <w:color w:val="808080"/>
              <w:kern w:val="32"/>
              <w:sz w:val="18"/>
              <w:szCs w:val="18"/>
            </w:rPr>
            <w:fldChar w:fldCharType="begin"/>
          </w:r>
          <w:r w:rsidRPr="00605B55">
            <w:rPr>
              <w:rStyle w:val="PageNumber"/>
              <w:rFonts w:ascii="Trebuchet MS" w:hAnsi="Trebuchet MS" w:cs="Arial"/>
              <w:b/>
              <w:noProof/>
              <w:color w:val="808080"/>
              <w:kern w:val="32"/>
              <w:sz w:val="18"/>
              <w:szCs w:val="18"/>
            </w:rPr>
            <w:instrText xml:space="preserve">PAGE  </w:instrText>
          </w:r>
          <w:r w:rsidRPr="00605B55">
            <w:rPr>
              <w:rStyle w:val="PageNumber"/>
              <w:rFonts w:ascii="Trebuchet MS" w:hAnsi="Trebuchet MS" w:cs="Arial"/>
              <w:b/>
              <w:noProof/>
              <w:color w:val="808080"/>
              <w:kern w:val="32"/>
              <w:sz w:val="18"/>
              <w:szCs w:val="18"/>
            </w:rPr>
            <w:fldChar w:fldCharType="separate"/>
          </w:r>
          <w:r w:rsidRPr="00605B55">
            <w:rPr>
              <w:rStyle w:val="PageNumber"/>
              <w:rFonts w:ascii="Trebuchet MS" w:hAnsi="Trebuchet MS" w:cs="Arial"/>
              <w:b/>
              <w:noProof/>
              <w:color w:val="808080"/>
              <w:kern w:val="32"/>
              <w:sz w:val="18"/>
              <w:szCs w:val="18"/>
            </w:rPr>
            <w:t>1</w:t>
          </w:r>
          <w:r w:rsidRPr="00605B55">
            <w:rPr>
              <w:rStyle w:val="PageNumber"/>
              <w:rFonts w:ascii="Trebuchet MS" w:hAnsi="Trebuchet MS" w:cs="Arial"/>
              <w:b/>
              <w:noProof/>
              <w:color w:val="808080"/>
              <w:kern w:val="32"/>
              <w:sz w:val="18"/>
              <w:szCs w:val="18"/>
            </w:rPr>
            <w:fldChar w:fldCharType="end"/>
          </w:r>
        </w:p>
      </w:tc>
    </w:tr>
  </w:tbl>
  <w:p w14:paraId="22F10851" w14:textId="1DF42E4F" w:rsidR="00327FE6" w:rsidRDefault="00327FE6" w:rsidP="00096F7A">
    <w:pPr>
      <w:pStyle w:val="Footer"/>
      <w:ind w:left="-1560"/>
    </w:pPr>
    <w:r>
      <w:rPr>
        <w:noProof/>
        <w:lang w:eastAsia="en-AU"/>
      </w:rPr>
      <w:drawing>
        <wp:inline distT="0" distB="0" distL="0" distR="0" wp14:anchorId="0C4431F1" wp14:editId="3BBBAA2F">
          <wp:extent cx="6667498" cy="257175"/>
          <wp:effectExtent l="0" t="0" r="0" b="9525"/>
          <wp:docPr id="3" name="Picture 3" descr="CW_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67498" cy="2571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1310" w:type="dxa"/>
      <w:tblLayout w:type="fixed"/>
      <w:tblLook w:val="01E0" w:firstRow="1" w:lastRow="1" w:firstColumn="1" w:lastColumn="1" w:noHBand="0" w:noVBand="0"/>
    </w:tblPr>
    <w:tblGrid>
      <w:gridCol w:w="5246"/>
      <w:gridCol w:w="5670"/>
    </w:tblGrid>
    <w:tr w:rsidR="00327FE6" w:rsidRPr="00605B55" w14:paraId="0F933BCE" w14:textId="77777777" w:rsidTr="00CA7D52">
      <w:trPr>
        <w:trHeight w:val="227"/>
      </w:trPr>
      <w:tc>
        <w:tcPr>
          <w:tcW w:w="5246" w:type="dxa"/>
          <w:vAlign w:val="center"/>
        </w:tcPr>
        <w:p w14:paraId="79046146" w14:textId="18BA8BCC" w:rsidR="00327FE6" w:rsidRPr="00605B55" w:rsidRDefault="00327FE6" w:rsidP="00CA7D52">
          <w:pPr>
            <w:spacing w:before="100" w:beforeAutospacing="1" w:after="100" w:afterAutospacing="1"/>
            <w:ind w:left="567" w:right="340"/>
            <w:rPr>
              <w:rFonts w:ascii="Trebuchet MS" w:hAnsi="Trebuchet MS" w:cs="Arial"/>
              <w:color w:val="808080"/>
              <w:sz w:val="18"/>
              <w:szCs w:val="18"/>
            </w:rPr>
          </w:pPr>
          <w:r w:rsidRPr="00605B55">
            <w:rPr>
              <w:rFonts w:ascii="Trebuchet MS" w:hAnsi="Trebuchet MS" w:cs="Arial"/>
              <w:color w:val="808080"/>
              <w:sz w:val="18"/>
              <w:szCs w:val="18"/>
            </w:rPr>
            <w:fldChar w:fldCharType="begin"/>
          </w:r>
          <w:r w:rsidRPr="00605B55">
            <w:rPr>
              <w:rFonts w:ascii="Trebuchet MS" w:hAnsi="Trebuchet MS" w:cs="Arial"/>
              <w:color w:val="808080"/>
              <w:sz w:val="18"/>
              <w:szCs w:val="18"/>
            </w:rPr>
            <w:instrText xml:space="preserve"> TITLE  </w:instrText>
          </w:r>
          <w:r w:rsidRPr="00605B55">
            <w:rPr>
              <w:rFonts w:ascii="Trebuchet MS" w:hAnsi="Trebuchet MS" w:cs="Arial"/>
              <w:color w:val="808080"/>
              <w:sz w:val="18"/>
              <w:szCs w:val="18"/>
            </w:rPr>
            <w:fldChar w:fldCharType="separate"/>
          </w:r>
          <w:r>
            <w:rPr>
              <w:rFonts w:ascii="Trebuchet MS" w:hAnsi="Trebuchet MS" w:cs="Arial"/>
              <w:color w:val="808080"/>
              <w:sz w:val="18"/>
              <w:szCs w:val="18"/>
            </w:rPr>
            <w:t>GIS Spatial Data Specification</w:t>
          </w:r>
          <w:r w:rsidRPr="00605B55">
            <w:rPr>
              <w:rFonts w:ascii="Trebuchet MS" w:hAnsi="Trebuchet MS" w:cs="Arial"/>
              <w:color w:val="808080"/>
              <w:sz w:val="18"/>
              <w:szCs w:val="18"/>
            </w:rPr>
            <w:fldChar w:fldCharType="end"/>
          </w:r>
        </w:p>
      </w:tc>
      <w:tc>
        <w:tcPr>
          <w:tcW w:w="5670" w:type="dxa"/>
          <w:vAlign w:val="center"/>
        </w:tcPr>
        <w:p w14:paraId="3814C340" w14:textId="77777777" w:rsidR="00327FE6" w:rsidRPr="00605B55" w:rsidRDefault="00327FE6" w:rsidP="00CA7D52">
          <w:pPr>
            <w:pStyle w:val="Footer"/>
            <w:tabs>
              <w:tab w:val="clear" w:pos="4320"/>
              <w:tab w:val="center" w:pos="4569"/>
            </w:tabs>
            <w:spacing w:before="100" w:beforeAutospacing="1" w:after="100" w:afterAutospacing="1"/>
            <w:ind w:right="-113"/>
            <w:jc w:val="right"/>
            <w:rPr>
              <w:rFonts w:ascii="Trebuchet MS" w:hAnsi="Trebuchet MS" w:cs="Arial"/>
              <w:color w:val="808080"/>
              <w:sz w:val="18"/>
              <w:szCs w:val="18"/>
            </w:rPr>
          </w:pPr>
          <w:r>
            <w:rPr>
              <w:rFonts w:ascii="Trebuchet MS" w:hAnsi="Trebuchet MS" w:cs="Arial"/>
              <w:color w:val="808080"/>
              <w:sz w:val="18"/>
              <w:szCs w:val="18"/>
            </w:rPr>
            <w:t>Geographic Information System – Spatial Data</w:t>
          </w:r>
        </w:p>
      </w:tc>
    </w:tr>
    <w:tr w:rsidR="00327FE6" w:rsidRPr="00605B55" w14:paraId="16713ACC" w14:textId="77777777" w:rsidTr="00CA7D52">
      <w:trPr>
        <w:trHeight w:val="227"/>
      </w:trPr>
      <w:tc>
        <w:tcPr>
          <w:tcW w:w="5246" w:type="dxa"/>
          <w:vAlign w:val="center"/>
        </w:tcPr>
        <w:p w14:paraId="1E6A013D" w14:textId="2FA5F049" w:rsidR="00327FE6" w:rsidRPr="00605B55" w:rsidRDefault="00327FE6" w:rsidP="001336D0">
          <w:pPr>
            <w:spacing w:before="100" w:beforeAutospacing="1" w:after="100" w:afterAutospacing="1"/>
            <w:ind w:left="567" w:right="360"/>
            <w:rPr>
              <w:rFonts w:ascii="Trebuchet MS" w:hAnsi="Trebuchet MS" w:cs="Arial"/>
              <w:color w:val="808080"/>
              <w:sz w:val="18"/>
              <w:szCs w:val="18"/>
            </w:rPr>
          </w:pPr>
          <w:r>
            <w:rPr>
              <w:rFonts w:ascii="Trebuchet MS" w:hAnsi="Trebuchet MS" w:cs="Arial"/>
              <w:color w:val="808080"/>
              <w:sz w:val="18"/>
              <w:szCs w:val="18"/>
            </w:rPr>
            <w:t>Version 1.0</w:t>
          </w:r>
          <w:r w:rsidR="00A46F44">
            <w:rPr>
              <w:rFonts w:ascii="Trebuchet MS" w:hAnsi="Trebuchet MS" w:cs="Arial"/>
              <w:color w:val="808080"/>
              <w:sz w:val="18"/>
              <w:szCs w:val="18"/>
            </w:rPr>
            <w:t>, June 2021</w:t>
          </w:r>
        </w:p>
      </w:tc>
      <w:tc>
        <w:tcPr>
          <w:tcW w:w="5670" w:type="dxa"/>
          <w:vAlign w:val="center"/>
        </w:tcPr>
        <w:p w14:paraId="63BE4BDD" w14:textId="77777777" w:rsidR="00327FE6" w:rsidRPr="00605B55" w:rsidRDefault="00327FE6" w:rsidP="00605B55">
          <w:pPr>
            <w:pStyle w:val="Footer"/>
            <w:spacing w:before="100" w:beforeAutospacing="1" w:after="100" w:afterAutospacing="1"/>
            <w:ind w:right="-108"/>
            <w:jc w:val="right"/>
            <w:rPr>
              <w:rFonts w:ascii="Trebuchet MS" w:hAnsi="Trebuchet MS" w:cs="Arial"/>
              <w:color w:val="808080"/>
              <w:sz w:val="18"/>
              <w:szCs w:val="18"/>
            </w:rPr>
          </w:pPr>
          <w:r w:rsidRPr="00605B55">
            <w:rPr>
              <w:rStyle w:val="PageNumber"/>
              <w:rFonts w:ascii="Trebuchet MS" w:hAnsi="Trebuchet MS" w:cs="Arial"/>
              <w:color w:val="808080"/>
              <w:sz w:val="18"/>
              <w:szCs w:val="18"/>
            </w:rPr>
            <w:t xml:space="preserve">Page </w:t>
          </w:r>
          <w:r w:rsidRPr="00605B55">
            <w:rPr>
              <w:rStyle w:val="PageNumber"/>
              <w:rFonts w:ascii="Trebuchet MS" w:hAnsi="Trebuchet MS" w:cs="Arial"/>
              <w:color w:val="808080"/>
              <w:sz w:val="18"/>
              <w:szCs w:val="18"/>
            </w:rPr>
            <w:fldChar w:fldCharType="begin"/>
          </w:r>
          <w:r w:rsidRPr="00605B55">
            <w:rPr>
              <w:rStyle w:val="PageNumber"/>
              <w:rFonts w:ascii="Trebuchet MS" w:hAnsi="Trebuchet MS" w:cs="Arial"/>
              <w:color w:val="808080"/>
              <w:sz w:val="18"/>
              <w:szCs w:val="18"/>
            </w:rPr>
            <w:instrText xml:space="preserve">PAGE  </w:instrText>
          </w:r>
          <w:r w:rsidRPr="00605B55">
            <w:rPr>
              <w:rStyle w:val="PageNumber"/>
              <w:rFonts w:ascii="Trebuchet MS" w:hAnsi="Trebuchet MS" w:cs="Arial"/>
              <w:color w:val="808080"/>
              <w:sz w:val="18"/>
              <w:szCs w:val="18"/>
            </w:rPr>
            <w:fldChar w:fldCharType="separate"/>
          </w:r>
          <w:r w:rsidR="0054579C">
            <w:rPr>
              <w:rStyle w:val="PageNumber"/>
              <w:rFonts w:ascii="Trebuchet MS" w:hAnsi="Trebuchet MS" w:cs="Arial"/>
              <w:noProof/>
              <w:color w:val="808080"/>
              <w:sz w:val="18"/>
              <w:szCs w:val="18"/>
            </w:rPr>
            <w:t>1</w:t>
          </w:r>
          <w:r w:rsidRPr="00605B55">
            <w:rPr>
              <w:rStyle w:val="PageNumber"/>
              <w:rFonts w:ascii="Trebuchet MS" w:hAnsi="Trebuchet MS" w:cs="Arial"/>
              <w:color w:val="808080"/>
              <w:sz w:val="18"/>
              <w:szCs w:val="18"/>
            </w:rPr>
            <w:fldChar w:fldCharType="end"/>
          </w:r>
        </w:p>
      </w:tc>
    </w:tr>
  </w:tbl>
  <w:p w14:paraId="10E971F7" w14:textId="383A686C" w:rsidR="00327FE6" w:rsidRDefault="00327FE6" w:rsidP="00CA7D52">
    <w:pPr>
      <w:pStyle w:val="Footer"/>
      <w:ind w:left="-850"/>
    </w:pPr>
    <w:r>
      <w:rPr>
        <w:noProof/>
        <w:lang w:eastAsia="en-AU"/>
      </w:rPr>
      <w:drawing>
        <wp:inline distT="0" distB="0" distL="0" distR="0" wp14:anchorId="2F3CAC44" wp14:editId="0EE0CBA3">
          <wp:extent cx="6667498" cy="257175"/>
          <wp:effectExtent l="0" t="0" r="0" b="9525"/>
          <wp:docPr id="15" name="Picture 15" descr="CW_Cov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6667498" cy="257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0676" w14:textId="77777777" w:rsidR="00EE5946" w:rsidRDefault="00EE5946">
      <w:r>
        <w:separator/>
      </w:r>
    </w:p>
  </w:footnote>
  <w:footnote w:type="continuationSeparator" w:id="0">
    <w:p w14:paraId="1F5D220D" w14:textId="77777777" w:rsidR="00EE5946" w:rsidRDefault="00EE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B67" w14:textId="77777777" w:rsidR="00327FE6" w:rsidRDefault="00327FE6" w:rsidP="00F67AEB">
    <w:pPr>
      <w:pStyle w:val="Header"/>
      <w:ind w:left="-1418" w:right="-1100"/>
      <w:jc w:val="center"/>
    </w:pPr>
  </w:p>
  <w:p w14:paraId="516C7393" w14:textId="77777777" w:rsidR="00327FE6" w:rsidRDefault="00327FE6" w:rsidP="00C66B04">
    <w:pPr>
      <w:pStyle w:val="Header"/>
      <w:ind w:left="-1418" w:right="-11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C59F" w14:textId="77777777" w:rsidR="00327FE6" w:rsidRPr="00701C8F" w:rsidRDefault="00327FE6" w:rsidP="003B621B">
    <w:pPr>
      <w:pStyle w:val="Header"/>
      <w:ind w:left="-1418" w:right="-1100"/>
      <w:jc w:val="center"/>
      <w:rPr>
        <w:sz w:val="16"/>
        <w:szCs w:val="16"/>
      </w:rPr>
    </w:pPr>
  </w:p>
  <w:tbl>
    <w:tblPr>
      <w:tblW w:w="6983" w:type="dxa"/>
      <w:tblInd w:w="1384" w:type="dxa"/>
      <w:tblLook w:val="01E0" w:firstRow="1" w:lastRow="1" w:firstColumn="1" w:lastColumn="1" w:noHBand="0" w:noVBand="0"/>
    </w:tblPr>
    <w:tblGrid>
      <w:gridCol w:w="5528"/>
      <w:gridCol w:w="1455"/>
    </w:tblGrid>
    <w:tr w:rsidR="00327FE6" w14:paraId="1DBF3699" w14:textId="77777777" w:rsidTr="00605B55">
      <w:trPr>
        <w:trHeight w:val="287"/>
      </w:trPr>
      <w:tc>
        <w:tcPr>
          <w:tcW w:w="5528" w:type="dxa"/>
        </w:tcPr>
        <w:p w14:paraId="06491685" w14:textId="3E38A3EE" w:rsidR="00327FE6" w:rsidRDefault="00327FE6" w:rsidP="00605B55">
          <w:pPr>
            <w:pStyle w:val="Header"/>
            <w:ind w:left="34" w:right="-1100"/>
            <w:rPr>
              <w:noProof/>
              <w:lang w:eastAsia="en-AU"/>
            </w:rPr>
          </w:pPr>
          <w:r w:rsidRPr="00605B55">
            <w:rPr>
              <w:rFonts w:cs="Arial"/>
              <w:color w:val="808080"/>
            </w:rPr>
            <w:fldChar w:fldCharType="begin"/>
          </w:r>
          <w:r w:rsidRPr="00605B55">
            <w:rPr>
              <w:rFonts w:cs="Arial"/>
              <w:color w:val="808080"/>
            </w:rPr>
            <w:instrText xml:space="preserve"> TITLE  </w:instrText>
          </w:r>
          <w:r w:rsidRPr="00605B55">
            <w:rPr>
              <w:rFonts w:cs="Arial"/>
              <w:color w:val="808080"/>
            </w:rPr>
            <w:fldChar w:fldCharType="separate"/>
          </w:r>
          <w:r>
            <w:rPr>
              <w:rFonts w:cs="Arial"/>
              <w:color w:val="808080"/>
            </w:rPr>
            <w:t>GIS Spatial Data Specification</w:t>
          </w:r>
          <w:r w:rsidRPr="00605B55">
            <w:rPr>
              <w:rFonts w:cs="Arial"/>
              <w:color w:val="808080"/>
            </w:rPr>
            <w:fldChar w:fldCharType="end"/>
          </w:r>
        </w:p>
      </w:tc>
      <w:tc>
        <w:tcPr>
          <w:tcW w:w="1455" w:type="dxa"/>
        </w:tcPr>
        <w:p w14:paraId="3CF1A7CD" w14:textId="77777777" w:rsidR="00327FE6" w:rsidRDefault="00327FE6" w:rsidP="00605B55">
          <w:pPr>
            <w:pStyle w:val="Header"/>
            <w:ind w:right="-1100"/>
            <w:rPr>
              <w:noProof/>
              <w:lang w:eastAsia="en-AU"/>
            </w:rPr>
          </w:pPr>
        </w:p>
      </w:tc>
    </w:tr>
    <w:tr w:rsidR="00327FE6" w14:paraId="71F12739" w14:textId="77777777" w:rsidTr="00605B55">
      <w:trPr>
        <w:trHeight w:val="294"/>
      </w:trPr>
      <w:tc>
        <w:tcPr>
          <w:tcW w:w="5528" w:type="dxa"/>
        </w:tcPr>
        <w:p w14:paraId="4B9E5756" w14:textId="1FB9BCF3" w:rsidR="00327FE6" w:rsidRPr="00605B55" w:rsidRDefault="00327FE6" w:rsidP="00605B55">
          <w:pPr>
            <w:pStyle w:val="Header"/>
            <w:ind w:left="34" w:right="-1100"/>
            <w:rPr>
              <w:rFonts w:cs="Arial"/>
              <w:caps/>
              <w:color w:val="808080"/>
              <w:spacing w:val="60"/>
              <w:sz w:val="18"/>
            </w:rPr>
          </w:pPr>
          <w:r w:rsidRPr="00605B55">
            <w:rPr>
              <w:rFonts w:cs="Arial"/>
              <w:color w:val="808080"/>
            </w:rPr>
            <w:fldChar w:fldCharType="begin"/>
          </w:r>
          <w:r w:rsidRPr="00605B55">
            <w:rPr>
              <w:rFonts w:cs="Arial"/>
              <w:color w:val="808080"/>
            </w:rPr>
            <w:instrText xml:space="preserve"> SUBJECT  </w:instrText>
          </w:r>
          <w:r w:rsidRPr="00605B55">
            <w:rPr>
              <w:rFonts w:cs="Arial"/>
              <w:color w:val="808080"/>
            </w:rPr>
            <w:fldChar w:fldCharType="separate"/>
          </w:r>
          <w:r>
            <w:rPr>
              <w:rFonts w:cs="Arial"/>
              <w:color w:val="808080"/>
            </w:rPr>
            <w:t>GIS Data Specification</w:t>
          </w:r>
          <w:r w:rsidRPr="00605B55">
            <w:rPr>
              <w:rFonts w:cs="Arial"/>
              <w:color w:val="808080"/>
            </w:rPr>
            <w:fldChar w:fldCharType="end"/>
          </w:r>
        </w:p>
      </w:tc>
      <w:tc>
        <w:tcPr>
          <w:tcW w:w="1455" w:type="dxa"/>
        </w:tcPr>
        <w:p w14:paraId="14894A39" w14:textId="1579858F" w:rsidR="00327FE6" w:rsidRPr="00605B55" w:rsidRDefault="00327FE6" w:rsidP="00605B55">
          <w:pPr>
            <w:pStyle w:val="Header"/>
            <w:jc w:val="right"/>
            <w:rPr>
              <w:rFonts w:cs="Arial"/>
            </w:rPr>
          </w:pPr>
          <w:r w:rsidRPr="00605B55">
            <w:rPr>
              <w:rFonts w:cs="Arial"/>
              <w:color w:val="808080"/>
            </w:rPr>
            <w:fldChar w:fldCharType="begin"/>
          </w:r>
          <w:r w:rsidRPr="00605B55">
            <w:rPr>
              <w:rFonts w:cs="Arial"/>
              <w:color w:val="808080"/>
            </w:rPr>
            <w:instrText xml:space="preserve"> KEYWORDS  </w:instrText>
          </w:r>
          <w:r w:rsidRPr="00605B55">
            <w:rPr>
              <w:rFonts w:cs="Arial"/>
              <w:color w:val="808080"/>
            </w:rPr>
            <w:fldChar w:fldCharType="end"/>
          </w:r>
        </w:p>
      </w:tc>
    </w:tr>
  </w:tbl>
  <w:p w14:paraId="4B7AB097" w14:textId="1DD34F18" w:rsidR="00327FE6" w:rsidRDefault="00327FE6" w:rsidP="003B621B">
    <w:pPr>
      <w:pStyle w:val="Header"/>
      <w:ind w:left="-1418" w:right="-1100"/>
      <w:jc w:val="center"/>
    </w:pPr>
    <w:r>
      <w:rPr>
        <w:noProof/>
        <w:lang w:eastAsia="en-AU"/>
      </w:rPr>
      <w:drawing>
        <wp:anchor distT="0" distB="0" distL="114300" distR="114300" simplePos="0" relativeHeight="251657216" behindDoc="1" locked="1" layoutInCell="1" allowOverlap="1" wp14:anchorId="3BFA4C0C" wp14:editId="126DEABF">
          <wp:simplePos x="0" y="0"/>
          <wp:positionH relativeFrom="column">
            <wp:posOffset>-986790</wp:posOffset>
          </wp:positionH>
          <wp:positionV relativeFrom="paragraph">
            <wp:posOffset>-467995</wp:posOffset>
          </wp:positionV>
          <wp:extent cx="6341745" cy="609600"/>
          <wp:effectExtent l="0" t="0" r="1905" b="0"/>
          <wp:wrapThrough wrapText="bothSides">
            <wp:wrapPolygon edited="0">
              <wp:start x="0" y="0"/>
              <wp:lineTo x="0" y="20925"/>
              <wp:lineTo x="21542" y="20925"/>
              <wp:lineTo x="21542" y="0"/>
              <wp:lineTo x="0" y="0"/>
            </wp:wrapPolygon>
          </wp:wrapThrough>
          <wp:docPr id="20" name="Picture 20" descr="Head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_Image"/>
                  <pic:cNvPicPr>
                    <a:picLocks noChangeAspect="1" noChangeArrowheads="1"/>
                  </pic:cNvPicPr>
                </pic:nvPicPr>
                <pic:blipFill>
                  <a:blip r:embed="rId1">
                    <a:extLst>
                      <a:ext uri="{28A0092B-C50C-407E-A947-70E740481C1C}">
                        <a14:useLocalDpi xmlns:a14="http://schemas.microsoft.com/office/drawing/2010/main" val="0"/>
                      </a:ext>
                    </a:extLst>
                  </a:blip>
                  <a:srcRect r="5130"/>
                  <a:stretch>
                    <a:fillRect/>
                  </a:stretch>
                </pic:blipFill>
                <pic:spPr bwMode="auto">
                  <a:xfrm>
                    <a:off x="0" y="0"/>
                    <a:ext cx="63417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2F7" w14:textId="77777777" w:rsidR="00327FE6" w:rsidRDefault="00327FE6" w:rsidP="003B621B">
    <w:pPr>
      <w:pStyle w:val="Header"/>
      <w:ind w:left="-1418" w:right="-1100"/>
      <w:jc w:val="center"/>
    </w:pPr>
  </w:p>
  <w:p w14:paraId="68E78B80" w14:textId="77777777" w:rsidR="00327FE6" w:rsidRPr="00701C8F" w:rsidRDefault="00327FE6" w:rsidP="003B621B">
    <w:pPr>
      <w:pStyle w:val="Header"/>
      <w:ind w:left="-1418" w:right="-1100"/>
      <w:jc w:val="center"/>
      <w:rPr>
        <w:sz w:val="16"/>
        <w:szCs w:val="16"/>
      </w:rPr>
    </w:pPr>
  </w:p>
  <w:p w14:paraId="15DF8B63" w14:textId="77777777" w:rsidR="00327FE6" w:rsidRDefault="00327FE6" w:rsidP="003B621B">
    <w:pPr>
      <w:pStyle w:val="Header"/>
      <w:ind w:left="-1418" w:right="-1100"/>
      <w:jc w:val="cent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vnQdEEdbkRLeQA" id="D1eC8ayX"/>
    <int:WordHash hashCode="PgcjnUqTCBjSKH" id="n516xCSW"/>
    <int:WordHash hashCode="5MOHGmvaC3o9g5" id="V9WYozYP"/>
  </int:Manifest>
  <int:Observations>
    <int:Content id="D1eC8ayX">
      <int:Rejection type="LegacyProofing"/>
    </int:Content>
    <int:Content id="n516xCSW">
      <int:Rejection type="LegacyProofing"/>
    </int:Content>
    <int:Content id="V9WYozY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hanging="567"/>
      </w:pPr>
      <w:rPr>
        <w:rFonts w:ascii="Symbol" w:hAnsi="Symbol"/>
        <w:b w:val="0"/>
        <w:sz w:val="20"/>
      </w:rPr>
    </w:lvl>
    <w:lvl w:ilvl="1">
      <w:numFmt w:val="bullet"/>
      <w:lvlText w:val="o"/>
      <w:lvlJc w:val="left"/>
      <w:pPr>
        <w:ind w:hanging="284"/>
      </w:pPr>
      <w:rPr>
        <w:rFonts w:ascii="Courier New" w:hAnsi="Courier New"/>
        <w:b w:val="0"/>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27DFD"/>
    <w:multiLevelType w:val="hybridMultilevel"/>
    <w:tmpl w:val="288E3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6959EB"/>
    <w:multiLevelType w:val="hybridMultilevel"/>
    <w:tmpl w:val="A8B6E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813DB"/>
    <w:multiLevelType w:val="hybridMultilevel"/>
    <w:tmpl w:val="B340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60864"/>
    <w:multiLevelType w:val="hybridMultilevel"/>
    <w:tmpl w:val="37BC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D2A67"/>
    <w:multiLevelType w:val="hybridMultilevel"/>
    <w:tmpl w:val="E3DE508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1727645E"/>
    <w:multiLevelType w:val="multilevel"/>
    <w:tmpl w:val="A8D8E1D8"/>
    <w:lvl w:ilvl="0">
      <w:start w:val="1"/>
      <w:numFmt w:val="decimal"/>
      <w:lvlText w:val="%1."/>
      <w:lvlJc w:val="left"/>
      <w:pPr>
        <w:ind w:left="360" w:hanging="360"/>
      </w:pPr>
      <w:rPr>
        <w:rFonts w:ascii="Trebuchet MS" w:hAnsi="Trebuchet M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6A319B"/>
    <w:multiLevelType w:val="multilevel"/>
    <w:tmpl w:val="A8D8E1D8"/>
    <w:lvl w:ilvl="0">
      <w:start w:val="1"/>
      <w:numFmt w:val="decimal"/>
      <w:lvlText w:val="%1."/>
      <w:lvlJc w:val="left"/>
      <w:pPr>
        <w:ind w:left="360" w:hanging="360"/>
      </w:pPr>
      <w:rPr>
        <w:rFonts w:ascii="Trebuchet MS" w:hAnsi="Trebuchet M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D13D5"/>
    <w:multiLevelType w:val="hybridMultilevel"/>
    <w:tmpl w:val="1E8A117C"/>
    <w:lvl w:ilvl="0" w:tplc="4B903C8A">
      <w:start w:val="1"/>
      <w:numFmt w:val="bullet"/>
      <w:lvlText w:val=""/>
      <w:lvlJc w:val="left"/>
      <w:pPr>
        <w:tabs>
          <w:tab w:val="num" w:pos="714"/>
        </w:tabs>
        <w:ind w:left="714" w:hanging="354"/>
      </w:pPr>
      <w:rPr>
        <w:rFonts w:ascii="Wingdings" w:hAnsi="Wingdings"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A141C"/>
    <w:multiLevelType w:val="hybridMultilevel"/>
    <w:tmpl w:val="6130F448"/>
    <w:lvl w:ilvl="0" w:tplc="4B903C8A">
      <w:start w:val="1"/>
      <w:numFmt w:val="bullet"/>
      <w:lvlText w:val=""/>
      <w:lvlJc w:val="left"/>
      <w:pPr>
        <w:tabs>
          <w:tab w:val="num" w:pos="714"/>
        </w:tabs>
        <w:ind w:left="714" w:hanging="354"/>
      </w:pPr>
      <w:rPr>
        <w:rFonts w:ascii="Wingdings" w:hAnsi="Wingdings"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11C6F"/>
    <w:multiLevelType w:val="hybridMultilevel"/>
    <w:tmpl w:val="3C1C66F2"/>
    <w:lvl w:ilvl="0" w:tplc="779296D2">
      <w:numFmt w:val="bullet"/>
      <w:pStyle w:val="FKMFeaturePanel"/>
      <w:lvlText w:val="&gt;"/>
      <w:lvlJc w:val="left"/>
      <w:pPr>
        <w:tabs>
          <w:tab w:val="num" w:pos="644"/>
        </w:tabs>
        <w:ind w:left="284" w:hanging="284"/>
      </w:pPr>
      <w:rPr>
        <w:rFonts w:ascii="Times" w:hAnsi="Times" w:hint="default"/>
        <w:color w:val="800000"/>
      </w:rPr>
    </w:lvl>
    <w:lvl w:ilvl="1" w:tplc="8A3A7E52" w:tentative="1">
      <w:start w:val="1"/>
      <w:numFmt w:val="bullet"/>
      <w:lvlText w:val="o"/>
      <w:lvlJc w:val="left"/>
      <w:pPr>
        <w:tabs>
          <w:tab w:val="num" w:pos="1440"/>
        </w:tabs>
        <w:ind w:left="1440" w:hanging="360"/>
      </w:pPr>
      <w:rPr>
        <w:rFonts w:ascii="Courier New" w:hAnsi="Courier New" w:hint="default"/>
      </w:rPr>
    </w:lvl>
    <w:lvl w:ilvl="2" w:tplc="8CAE5C98" w:tentative="1">
      <w:start w:val="1"/>
      <w:numFmt w:val="bullet"/>
      <w:lvlText w:val=""/>
      <w:lvlJc w:val="left"/>
      <w:pPr>
        <w:tabs>
          <w:tab w:val="num" w:pos="2160"/>
        </w:tabs>
        <w:ind w:left="2160" w:hanging="360"/>
      </w:pPr>
      <w:rPr>
        <w:rFonts w:ascii="Wingdings" w:hAnsi="Wingdings" w:hint="default"/>
      </w:rPr>
    </w:lvl>
    <w:lvl w:ilvl="3" w:tplc="A2E81B4E" w:tentative="1">
      <w:start w:val="1"/>
      <w:numFmt w:val="bullet"/>
      <w:lvlText w:val=""/>
      <w:lvlJc w:val="left"/>
      <w:pPr>
        <w:tabs>
          <w:tab w:val="num" w:pos="2880"/>
        </w:tabs>
        <w:ind w:left="2880" w:hanging="360"/>
      </w:pPr>
      <w:rPr>
        <w:rFonts w:ascii="Symbol" w:hAnsi="Symbol" w:hint="default"/>
      </w:rPr>
    </w:lvl>
    <w:lvl w:ilvl="4" w:tplc="085C1A4E" w:tentative="1">
      <w:start w:val="1"/>
      <w:numFmt w:val="bullet"/>
      <w:lvlText w:val="o"/>
      <w:lvlJc w:val="left"/>
      <w:pPr>
        <w:tabs>
          <w:tab w:val="num" w:pos="3600"/>
        </w:tabs>
        <w:ind w:left="3600" w:hanging="360"/>
      </w:pPr>
      <w:rPr>
        <w:rFonts w:ascii="Courier New" w:hAnsi="Courier New" w:hint="default"/>
      </w:rPr>
    </w:lvl>
    <w:lvl w:ilvl="5" w:tplc="9C087E50" w:tentative="1">
      <w:start w:val="1"/>
      <w:numFmt w:val="bullet"/>
      <w:lvlText w:val=""/>
      <w:lvlJc w:val="left"/>
      <w:pPr>
        <w:tabs>
          <w:tab w:val="num" w:pos="4320"/>
        </w:tabs>
        <w:ind w:left="4320" w:hanging="360"/>
      </w:pPr>
      <w:rPr>
        <w:rFonts w:ascii="Wingdings" w:hAnsi="Wingdings" w:hint="default"/>
      </w:rPr>
    </w:lvl>
    <w:lvl w:ilvl="6" w:tplc="371C8BD0" w:tentative="1">
      <w:start w:val="1"/>
      <w:numFmt w:val="bullet"/>
      <w:lvlText w:val=""/>
      <w:lvlJc w:val="left"/>
      <w:pPr>
        <w:tabs>
          <w:tab w:val="num" w:pos="5040"/>
        </w:tabs>
        <w:ind w:left="5040" w:hanging="360"/>
      </w:pPr>
      <w:rPr>
        <w:rFonts w:ascii="Symbol" w:hAnsi="Symbol" w:hint="default"/>
      </w:rPr>
    </w:lvl>
    <w:lvl w:ilvl="7" w:tplc="26667B86" w:tentative="1">
      <w:start w:val="1"/>
      <w:numFmt w:val="bullet"/>
      <w:lvlText w:val="o"/>
      <w:lvlJc w:val="left"/>
      <w:pPr>
        <w:tabs>
          <w:tab w:val="num" w:pos="5760"/>
        </w:tabs>
        <w:ind w:left="5760" w:hanging="360"/>
      </w:pPr>
      <w:rPr>
        <w:rFonts w:ascii="Courier New" w:hAnsi="Courier New" w:hint="default"/>
      </w:rPr>
    </w:lvl>
    <w:lvl w:ilvl="8" w:tplc="304A11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914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705C5"/>
    <w:multiLevelType w:val="multilevel"/>
    <w:tmpl w:val="D43E0278"/>
    <w:lvl w:ilvl="0">
      <w:start w:val="1"/>
      <w:numFmt w:val="decimal"/>
      <w:lvlText w:val="%1"/>
      <w:lvlJc w:val="left"/>
      <w:pPr>
        <w:tabs>
          <w:tab w:val="num" w:pos="432"/>
        </w:tabs>
        <w:ind w:left="432" w:hanging="432"/>
      </w:pPr>
      <w:rPr>
        <w:rFonts w:ascii="Calibri" w:hAnsi="Calibri"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6656B9"/>
    <w:multiLevelType w:val="multilevel"/>
    <w:tmpl w:val="C9B23428"/>
    <w:lvl w:ilvl="0">
      <w:start w:val="1"/>
      <w:numFmt w:val="decimal"/>
      <w:pStyle w:val="Heading1"/>
      <w:lvlText w:val="%1"/>
      <w:lvlJc w:val="left"/>
      <w:pPr>
        <w:tabs>
          <w:tab w:val="num" w:pos="432"/>
        </w:tabs>
        <w:ind w:left="432" w:hanging="432"/>
      </w:pPr>
      <w:rPr>
        <w:rFonts w:ascii="Trebuchet MS" w:hAnsi="Trebuchet MS" w:hint="default"/>
        <w:b/>
        <w:i w:val="0"/>
        <w:color w:val="000080"/>
        <w:sz w:val="36"/>
      </w:rPr>
    </w:lvl>
    <w:lvl w:ilvl="1">
      <w:start w:val="1"/>
      <w:numFmt w:val="decimal"/>
      <w:pStyle w:val="Heading2"/>
      <w:lvlText w:val="%1.%2"/>
      <w:lvlJc w:val="left"/>
      <w:pPr>
        <w:tabs>
          <w:tab w:val="num" w:pos="576"/>
        </w:tabs>
        <w:ind w:left="576" w:hanging="576"/>
      </w:pPr>
      <w:rPr>
        <w:rFonts w:ascii="Trebuchet MS" w:hAnsi="Trebuchet MS" w:hint="default"/>
        <w:b/>
        <w:i w:val="0"/>
        <w:color w:val="000080"/>
        <w:sz w:val="24"/>
      </w:rPr>
    </w:lvl>
    <w:lvl w:ilvl="2">
      <w:start w:val="1"/>
      <w:numFmt w:val="decimal"/>
      <w:pStyle w:val="Heading3"/>
      <w:lvlText w:val="%1.%2.%3"/>
      <w:lvlJc w:val="left"/>
      <w:pPr>
        <w:tabs>
          <w:tab w:val="num" w:pos="720"/>
        </w:tabs>
        <w:ind w:left="720" w:hanging="720"/>
      </w:pPr>
      <w:rPr>
        <w:rFonts w:ascii="Trebuchet MS" w:hAnsi="Trebuchet MS" w:hint="default"/>
        <w:b/>
        <w:i w:val="0"/>
        <w:color w:val="00008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3BD1FC5"/>
    <w:multiLevelType w:val="hybridMultilevel"/>
    <w:tmpl w:val="088EB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6673"/>
    <w:multiLevelType w:val="hybridMultilevel"/>
    <w:tmpl w:val="56B84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D31A03"/>
    <w:multiLevelType w:val="hybridMultilevel"/>
    <w:tmpl w:val="47A296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9D5643D"/>
    <w:multiLevelType w:val="hybridMultilevel"/>
    <w:tmpl w:val="7CC29D44"/>
    <w:lvl w:ilvl="0" w:tplc="4B903C8A">
      <w:start w:val="1"/>
      <w:numFmt w:val="bullet"/>
      <w:lvlText w:val=""/>
      <w:lvlJc w:val="left"/>
      <w:pPr>
        <w:tabs>
          <w:tab w:val="num" w:pos="714"/>
        </w:tabs>
        <w:ind w:left="714" w:hanging="354"/>
      </w:pPr>
      <w:rPr>
        <w:rFonts w:ascii="Wingdings" w:hAnsi="Wingdings"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0297A"/>
    <w:multiLevelType w:val="hybridMultilevel"/>
    <w:tmpl w:val="E3F83D42"/>
    <w:lvl w:ilvl="0" w:tplc="4610383C">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55F8B"/>
    <w:multiLevelType w:val="hybridMultilevel"/>
    <w:tmpl w:val="2E3C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8F0144"/>
    <w:multiLevelType w:val="multilevel"/>
    <w:tmpl w:val="62B4E79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1" w15:restartNumberingAfterBreak="0">
    <w:nsid w:val="483F590E"/>
    <w:multiLevelType w:val="multilevel"/>
    <w:tmpl w:val="A8D8E1D8"/>
    <w:lvl w:ilvl="0">
      <w:start w:val="1"/>
      <w:numFmt w:val="decimal"/>
      <w:lvlText w:val="%1."/>
      <w:lvlJc w:val="left"/>
      <w:pPr>
        <w:ind w:left="360" w:hanging="360"/>
      </w:pPr>
      <w:rPr>
        <w:rFonts w:ascii="Trebuchet MS" w:hAnsi="Trebuchet M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07272C"/>
    <w:multiLevelType w:val="multilevel"/>
    <w:tmpl w:val="D43E0278"/>
    <w:lvl w:ilvl="0">
      <w:start w:val="1"/>
      <w:numFmt w:val="decimal"/>
      <w:lvlText w:val="%1"/>
      <w:lvlJc w:val="left"/>
      <w:pPr>
        <w:tabs>
          <w:tab w:val="num" w:pos="432"/>
        </w:tabs>
        <w:ind w:left="432" w:hanging="432"/>
      </w:pPr>
      <w:rPr>
        <w:rFonts w:ascii="Calibri" w:hAnsi="Calibri"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BB64AF8"/>
    <w:multiLevelType w:val="multilevel"/>
    <w:tmpl w:val="9FBA5030"/>
    <w:lvl w:ilvl="0">
      <w:start w:val="7"/>
      <w:numFmt w:val="decimal"/>
      <w:lvlText w:val="%1"/>
      <w:lvlJc w:val="left"/>
      <w:pPr>
        <w:tabs>
          <w:tab w:val="num" w:pos="432"/>
        </w:tabs>
        <w:ind w:left="432" w:hanging="432"/>
      </w:pPr>
      <w:rPr>
        <w:rFonts w:ascii="Calibri" w:hAnsi="Calibri"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D310353"/>
    <w:multiLevelType w:val="hybridMultilevel"/>
    <w:tmpl w:val="83B06B0E"/>
    <w:lvl w:ilvl="0" w:tplc="4B903C8A">
      <w:start w:val="1"/>
      <w:numFmt w:val="bullet"/>
      <w:lvlText w:val=""/>
      <w:lvlJc w:val="left"/>
      <w:pPr>
        <w:tabs>
          <w:tab w:val="num" w:pos="714"/>
        </w:tabs>
        <w:ind w:left="714" w:hanging="354"/>
      </w:pPr>
      <w:rPr>
        <w:rFonts w:ascii="Wingdings" w:hAnsi="Wingdings"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C68E6"/>
    <w:multiLevelType w:val="hybridMultilevel"/>
    <w:tmpl w:val="59161732"/>
    <w:lvl w:ilvl="0" w:tplc="4B903C8A">
      <w:start w:val="1"/>
      <w:numFmt w:val="bullet"/>
      <w:lvlText w:val=""/>
      <w:lvlJc w:val="left"/>
      <w:pPr>
        <w:tabs>
          <w:tab w:val="num" w:pos="714"/>
        </w:tabs>
        <w:ind w:left="714" w:hanging="354"/>
      </w:pPr>
      <w:rPr>
        <w:rFonts w:ascii="Wingdings" w:hAnsi="Wingdings"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F21BA"/>
    <w:multiLevelType w:val="hybridMultilevel"/>
    <w:tmpl w:val="4B5A5214"/>
    <w:lvl w:ilvl="0" w:tplc="30524052">
      <w:start w:val="1"/>
      <w:numFmt w:val="bullet"/>
      <w:lvlText w:val=""/>
      <w:lvlJc w:val="left"/>
      <w:pPr>
        <w:tabs>
          <w:tab w:val="num" w:pos="142"/>
        </w:tabs>
        <w:ind w:left="284" w:hanging="14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306C9"/>
    <w:multiLevelType w:val="multilevel"/>
    <w:tmpl w:val="D654F7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F1B4B10"/>
    <w:multiLevelType w:val="hybridMultilevel"/>
    <w:tmpl w:val="378A3394"/>
    <w:lvl w:ilvl="0" w:tplc="E7C046E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9D3035"/>
    <w:multiLevelType w:val="hybridMultilevel"/>
    <w:tmpl w:val="39EA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E2D4D"/>
    <w:multiLevelType w:val="hybridMultilevel"/>
    <w:tmpl w:val="3F727C66"/>
    <w:lvl w:ilvl="0" w:tplc="30524052">
      <w:start w:val="1"/>
      <w:numFmt w:val="bullet"/>
      <w:lvlText w:val=""/>
      <w:lvlJc w:val="left"/>
      <w:pPr>
        <w:tabs>
          <w:tab w:val="num" w:pos="142"/>
        </w:tabs>
        <w:ind w:left="284" w:hanging="14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32360"/>
    <w:multiLevelType w:val="hybridMultilevel"/>
    <w:tmpl w:val="7F627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16521"/>
    <w:multiLevelType w:val="hybridMultilevel"/>
    <w:tmpl w:val="F112B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2C5FC7"/>
    <w:multiLevelType w:val="hybridMultilevel"/>
    <w:tmpl w:val="58A07B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65636D3"/>
    <w:multiLevelType w:val="multilevel"/>
    <w:tmpl w:val="A8D8E1D8"/>
    <w:lvl w:ilvl="0">
      <w:start w:val="1"/>
      <w:numFmt w:val="decimal"/>
      <w:lvlText w:val="%1."/>
      <w:lvlJc w:val="left"/>
      <w:pPr>
        <w:ind w:left="360" w:hanging="360"/>
      </w:pPr>
      <w:rPr>
        <w:rFonts w:ascii="Trebuchet MS" w:hAnsi="Trebuchet M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CF6652"/>
    <w:multiLevelType w:val="hybridMultilevel"/>
    <w:tmpl w:val="565C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BE7A6D"/>
    <w:multiLevelType w:val="hybridMultilevel"/>
    <w:tmpl w:val="D584E0E6"/>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7" w15:restartNumberingAfterBreak="0">
    <w:nsid w:val="6CC62C2A"/>
    <w:multiLevelType w:val="hybridMultilevel"/>
    <w:tmpl w:val="EDE89AD4"/>
    <w:lvl w:ilvl="0" w:tplc="4B903C8A">
      <w:start w:val="1"/>
      <w:numFmt w:val="bullet"/>
      <w:lvlText w:val=""/>
      <w:lvlJc w:val="left"/>
      <w:pPr>
        <w:tabs>
          <w:tab w:val="num" w:pos="714"/>
        </w:tabs>
        <w:ind w:left="714" w:hanging="354"/>
      </w:pPr>
      <w:rPr>
        <w:rFonts w:ascii="Wingdings" w:hAnsi="Wingdings"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54A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5B4271"/>
    <w:multiLevelType w:val="hybridMultilevel"/>
    <w:tmpl w:val="63C8729C"/>
    <w:lvl w:ilvl="0" w:tplc="4448D43A">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4F43BA"/>
    <w:multiLevelType w:val="multilevel"/>
    <w:tmpl w:val="D49AB4F6"/>
    <w:lvl w:ilvl="0">
      <w:start w:val="1"/>
      <w:numFmt w:val="decimal"/>
      <w:lvlText w:val="%1."/>
      <w:lvlJc w:val="left"/>
      <w:pPr>
        <w:tabs>
          <w:tab w:val="num" w:pos="432"/>
        </w:tabs>
        <w:ind w:left="432" w:hanging="432"/>
      </w:pPr>
      <w:rPr>
        <w:rFonts w:ascii="Trebuchet MS" w:hAnsi="Trebuchet MS" w:hint="default"/>
        <w:b w:val="0"/>
        <w:i w:val="0"/>
        <w:color w:val="auto"/>
        <w:sz w:val="28"/>
      </w:rPr>
    </w:lvl>
    <w:lvl w:ilvl="1">
      <w:start w:val="1"/>
      <w:numFmt w:val="decimal"/>
      <w:lvlText w:val="%1.%2"/>
      <w:lvlJc w:val="left"/>
      <w:pPr>
        <w:tabs>
          <w:tab w:val="num" w:pos="576"/>
        </w:tabs>
        <w:ind w:left="576" w:hanging="576"/>
      </w:pPr>
      <w:rPr>
        <w:rFonts w:ascii="Trebuchet MS" w:hAnsi="Trebuchet MS" w:hint="default"/>
        <w:b/>
        <w:i w:val="0"/>
        <w:color w:val="000080"/>
        <w:sz w:val="24"/>
      </w:rPr>
    </w:lvl>
    <w:lvl w:ilvl="2">
      <w:start w:val="1"/>
      <w:numFmt w:val="decimal"/>
      <w:lvlText w:val="%1.%2.%3"/>
      <w:lvlJc w:val="left"/>
      <w:pPr>
        <w:tabs>
          <w:tab w:val="num" w:pos="720"/>
        </w:tabs>
        <w:ind w:left="720" w:hanging="720"/>
      </w:pPr>
      <w:rPr>
        <w:rFonts w:ascii="Trebuchet MS" w:hAnsi="Trebuchet MS" w:hint="default"/>
        <w:b/>
        <w:i w:val="0"/>
        <w:color w:val="00008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1828E3"/>
    <w:multiLevelType w:val="hybridMultilevel"/>
    <w:tmpl w:val="97F64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4947EB"/>
    <w:multiLevelType w:val="multilevel"/>
    <w:tmpl w:val="A8D8E1D8"/>
    <w:lvl w:ilvl="0">
      <w:start w:val="1"/>
      <w:numFmt w:val="decimal"/>
      <w:lvlText w:val="%1."/>
      <w:lvlJc w:val="left"/>
      <w:pPr>
        <w:ind w:left="360" w:hanging="360"/>
      </w:pPr>
      <w:rPr>
        <w:rFonts w:ascii="Trebuchet MS" w:hAnsi="Trebuchet M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D40EDE"/>
    <w:multiLevelType w:val="hybridMultilevel"/>
    <w:tmpl w:val="121AC7DC"/>
    <w:lvl w:ilvl="0" w:tplc="4B903C8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4" w15:restartNumberingAfterBreak="0">
    <w:nsid w:val="761C6A53"/>
    <w:multiLevelType w:val="hybridMultilevel"/>
    <w:tmpl w:val="7536F28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5" w15:restartNumberingAfterBreak="0">
    <w:nsid w:val="79AB7162"/>
    <w:multiLevelType w:val="hybridMultilevel"/>
    <w:tmpl w:val="0BC4C58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6" w15:restartNumberingAfterBreak="0">
    <w:nsid w:val="7D4104BE"/>
    <w:multiLevelType w:val="multilevel"/>
    <w:tmpl w:val="32601D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0015E8"/>
    <w:multiLevelType w:val="multilevel"/>
    <w:tmpl w:val="A8D8E1D8"/>
    <w:lvl w:ilvl="0">
      <w:start w:val="1"/>
      <w:numFmt w:val="decimal"/>
      <w:lvlText w:val="%1."/>
      <w:lvlJc w:val="left"/>
      <w:pPr>
        <w:ind w:left="360" w:hanging="360"/>
      </w:pPr>
      <w:rPr>
        <w:rFonts w:ascii="Trebuchet MS" w:hAnsi="Trebuchet MS"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2"/>
  </w:num>
  <w:num w:numId="3">
    <w:abstractNumId w:val="30"/>
  </w:num>
  <w:num w:numId="4">
    <w:abstractNumId w:val="26"/>
  </w:num>
  <w:num w:numId="5">
    <w:abstractNumId w:val="5"/>
  </w:num>
  <w:num w:numId="6">
    <w:abstractNumId w:val="36"/>
  </w:num>
  <w:num w:numId="7">
    <w:abstractNumId w:val="14"/>
  </w:num>
  <w:num w:numId="8">
    <w:abstractNumId w:val="31"/>
  </w:num>
  <w:num w:numId="9">
    <w:abstractNumId w:val="22"/>
  </w:num>
  <w:num w:numId="10">
    <w:abstractNumId w:val="25"/>
  </w:num>
  <w:num w:numId="11">
    <w:abstractNumId w:val="43"/>
  </w:num>
  <w:num w:numId="12">
    <w:abstractNumId w:val="24"/>
  </w:num>
  <w:num w:numId="13">
    <w:abstractNumId w:val="17"/>
  </w:num>
  <w:num w:numId="14">
    <w:abstractNumId w:val="37"/>
  </w:num>
  <w:num w:numId="15">
    <w:abstractNumId w:val="8"/>
  </w:num>
  <w:num w:numId="16">
    <w:abstractNumId w:val="9"/>
  </w:num>
  <w:num w:numId="17">
    <w:abstractNumId w:val="23"/>
  </w:num>
  <w:num w:numId="18">
    <w:abstractNumId w:val="27"/>
  </w:num>
  <w:num w:numId="19">
    <w:abstractNumId w:val="46"/>
  </w:num>
  <w:num w:numId="20">
    <w:abstractNumId w:val="28"/>
  </w:num>
  <w:num w:numId="21">
    <w:abstractNumId w:val="35"/>
  </w:num>
  <w:num w:numId="22">
    <w:abstractNumId w:val="40"/>
  </w:num>
  <w:num w:numId="23">
    <w:abstractNumId w:val="11"/>
  </w:num>
  <w:num w:numId="24">
    <w:abstractNumId w:val="21"/>
  </w:num>
  <w:num w:numId="25">
    <w:abstractNumId w:val="7"/>
  </w:num>
  <w:num w:numId="26">
    <w:abstractNumId w:val="32"/>
  </w:num>
  <w:num w:numId="27">
    <w:abstractNumId w:val="45"/>
  </w:num>
  <w:num w:numId="28">
    <w:abstractNumId w:val="3"/>
  </w:num>
  <w:num w:numId="29">
    <w:abstractNumId w:val="29"/>
  </w:num>
  <w:num w:numId="30">
    <w:abstractNumId w:val="44"/>
  </w:num>
  <w:num w:numId="31">
    <w:abstractNumId w:val="16"/>
  </w:num>
  <w:num w:numId="32">
    <w:abstractNumId w:val="4"/>
  </w:num>
  <w:num w:numId="33">
    <w:abstractNumId w:val="39"/>
  </w:num>
  <w:num w:numId="34">
    <w:abstractNumId w:val="41"/>
  </w:num>
  <w:num w:numId="35">
    <w:abstractNumId w:val="19"/>
  </w:num>
  <w:num w:numId="36">
    <w:abstractNumId w:val="34"/>
  </w:num>
  <w:num w:numId="37">
    <w:abstractNumId w:val="2"/>
  </w:num>
  <w:num w:numId="38">
    <w:abstractNumId w:val="33"/>
  </w:num>
  <w:num w:numId="39">
    <w:abstractNumId w:val="47"/>
  </w:num>
  <w:num w:numId="40">
    <w:abstractNumId w:val="38"/>
  </w:num>
  <w:num w:numId="41">
    <w:abstractNumId w:val="12"/>
  </w:num>
  <w:num w:numId="42">
    <w:abstractNumId w:val="6"/>
  </w:num>
  <w:num w:numId="43">
    <w:abstractNumId w:val="13"/>
  </w:num>
  <w:num w:numId="44">
    <w:abstractNumId w:val="1"/>
  </w:num>
  <w:num w:numId="45">
    <w:abstractNumId w:val="18"/>
  </w:num>
  <w:num w:numId="46">
    <w:abstractNumId w:val="0"/>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5"/>
  </w:num>
  <w:num w:numId="55">
    <w:abstractNumId w:val="20"/>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8FE"/>
    <w:rsid w:val="00014AD7"/>
    <w:rsid w:val="000207D4"/>
    <w:rsid w:val="0002223B"/>
    <w:rsid w:val="000263ED"/>
    <w:rsid w:val="000268CA"/>
    <w:rsid w:val="00026D6E"/>
    <w:rsid w:val="00027AE6"/>
    <w:rsid w:val="00030A9F"/>
    <w:rsid w:val="00032803"/>
    <w:rsid w:val="0003429B"/>
    <w:rsid w:val="000342A7"/>
    <w:rsid w:val="00037B93"/>
    <w:rsid w:val="00041D34"/>
    <w:rsid w:val="00042951"/>
    <w:rsid w:val="000467D5"/>
    <w:rsid w:val="00060B8F"/>
    <w:rsid w:val="00061F4F"/>
    <w:rsid w:val="000623EA"/>
    <w:rsid w:val="00063A02"/>
    <w:rsid w:val="0006566B"/>
    <w:rsid w:val="00070689"/>
    <w:rsid w:val="000739FA"/>
    <w:rsid w:val="00085C10"/>
    <w:rsid w:val="000901D9"/>
    <w:rsid w:val="0009369D"/>
    <w:rsid w:val="00093B17"/>
    <w:rsid w:val="00094A7C"/>
    <w:rsid w:val="00094B60"/>
    <w:rsid w:val="00095C7B"/>
    <w:rsid w:val="00096F7A"/>
    <w:rsid w:val="000A7A2C"/>
    <w:rsid w:val="000C25C3"/>
    <w:rsid w:val="000C7B81"/>
    <w:rsid w:val="000D5152"/>
    <w:rsid w:val="000D690A"/>
    <w:rsid w:val="000D6AB9"/>
    <w:rsid w:val="000E0A3B"/>
    <w:rsid w:val="000E141E"/>
    <w:rsid w:val="000E18E8"/>
    <w:rsid w:val="000E1F52"/>
    <w:rsid w:val="000E268D"/>
    <w:rsid w:val="000E2BA9"/>
    <w:rsid w:val="000E3C75"/>
    <w:rsid w:val="000E4A0D"/>
    <w:rsid w:val="000E67A0"/>
    <w:rsid w:val="000F1703"/>
    <w:rsid w:val="000F45D1"/>
    <w:rsid w:val="000F6BBB"/>
    <w:rsid w:val="001009C0"/>
    <w:rsid w:val="001061EE"/>
    <w:rsid w:val="00110C60"/>
    <w:rsid w:val="001111AD"/>
    <w:rsid w:val="00112105"/>
    <w:rsid w:val="00113A5B"/>
    <w:rsid w:val="00126E17"/>
    <w:rsid w:val="00131E8F"/>
    <w:rsid w:val="001322D2"/>
    <w:rsid w:val="00132F13"/>
    <w:rsid w:val="001336D0"/>
    <w:rsid w:val="0013530D"/>
    <w:rsid w:val="001372A0"/>
    <w:rsid w:val="001372CD"/>
    <w:rsid w:val="00137A25"/>
    <w:rsid w:val="001447CF"/>
    <w:rsid w:val="00147C2C"/>
    <w:rsid w:val="001501FC"/>
    <w:rsid w:val="00151DEF"/>
    <w:rsid w:val="00154738"/>
    <w:rsid w:val="00154F1D"/>
    <w:rsid w:val="00155461"/>
    <w:rsid w:val="00155EAD"/>
    <w:rsid w:val="00161BFB"/>
    <w:rsid w:val="00164D32"/>
    <w:rsid w:val="00165177"/>
    <w:rsid w:val="00170E5E"/>
    <w:rsid w:val="00172139"/>
    <w:rsid w:val="00172B5B"/>
    <w:rsid w:val="00181987"/>
    <w:rsid w:val="001868F9"/>
    <w:rsid w:val="001919BA"/>
    <w:rsid w:val="00195E80"/>
    <w:rsid w:val="001978FD"/>
    <w:rsid w:val="00197A84"/>
    <w:rsid w:val="001A19D6"/>
    <w:rsid w:val="001B1173"/>
    <w:rsid w:val="001B4B9E"/>
    <w:rsid w:val="001C2669"/>
    <w:rsid w:val="001C3D29"/>
    <w:rsid w:val="001C4DF3"/>
    <w:rsid w:val="001C6A59"/>
    <w:rsid w:val="001C6CA4"/>
    <w:rsid w:val="001C6FDD"/>
    <w:rsid w:val="001D00DB"/>
    <w:rsid w:val="001D092F"/>
    <w:rsid w:val="001D1817"/>
    <w:rsid w:val="001D4327"/>
    <w:rsid w:val="001D5AC4"/>
    <w:rsid w:val="001D5D8A"/>
    <w:rsid w:val="001F1ED7"/>
    <w:rsid w:val="001F7CCC"/>
    <w:rsid w:val="0020058B"/>
    <w:rsid w:val="00206793"/>
    <w:rsid w:val="002109AB"/>
    <w:rsid w:val="00215B3C"/>
    <w:rsid w:val="00216DA2"/>
    <w:rsid w:val="002227C3"/>
    <w:rsid w:val="00226934"/>
    <w:rsid w:val="00230CA8"/>
    <w:rsid w:val="00230DE6"/>
    <w:rsid w:val="002352C2"/>
    <w:rsid w:val="0023600F"/>
    <w:rsid w:val="00236677"/>
    <w:rsid w:val="00242345"/>
    <w:rsid w:val="002464CC"/>
    <w:rsid w:val="00251E94"/>
    <w:rsid w:val="0026307F"/>
    <w:rsid w:val="00264E1E"/>
    <w:rsid w:val="002662DA"/>
    <w:rsid w:val="002700FA"/>
    <w:rsid w:val="0027055E"/>
    <w:rsid w:val="00271160"/>
    <w:rsid w:val="00273066"/>
    <w:rsid w:val="002867B6"/>
    <w:rsid w:val="0029144E"/>
    <w:rsid w:val="002A7FDC"/>
    <w:rsid w:val="002B3E00"/>
    <w:rsid w:val="002B401F"/>
    <w:rsid w:val="002B5526"/>
    <w:rsid w:val="002C0E71"/>
    <w:rsid w:val="002C1EA1"/>
    <w:rsid w:val="002C64BF"/>
    <w:rsid w:val="002D47C4"/>
    <w:rsid w:val="002D50D2"/>
    <w:rsid w:val="002D54DC"/>
    <w:rsid w:val="002E1B48"/>
    <w:rsid w:val="002E5353"/>
    <w:rsid w:val="002E5C81"/>
    <w:rsid w:val="002F0BE9"/>
    <w:rsid w:val="002F2C4D"/>
    <w:rsid w:val="002F53A7"/>
    <w:rsid w:val="002F68D0"/>
    <w:rsid w:val="00314ADB"/>
    <w:rsid w:val="00315B67"/>
    <w:rsid w:val="00322E4E"/>
    <w:rsid w:val="003240E6"/>
    <w:rsid w:val="00324D2A"/>
    <w:rsid w:val="00324D51"/>
    <w:rsid w:val="00327655"/>
    <w:rsid w:val="00327813"/>
    <w:rsid w:val="00327FE6"/>
    <w:rsid w:val="00331203"/>
    <w:rsid w:val="003312AB"/>
    <w:rsid w:val="00332A90"/>
    <w:rsid w:val="0033439E"/>
    <w:rsid w:val="003407A1"/>
    <w:rsid w:val="00341FA7"/>
    <w:rsid w:val="00345951"/>
    <w:rsid w:val="00347D39"/>
    <w:rsid w:val="00350001"/>
    <w:rsid w:val="00352211"/>
    <w:rsid w:val="003548DF"/>
    <w:rsid w:val="003617A5"/>
    <w:rsid w:val="00380008"/>
    <w:rsid w:val="003839E1"/>
    <w:rsid w:val="00385B6F"/>
    <w:rsid w:val="0038786B"/>
    <w:rsid w:val="0039006B"/>
    <w:rsid w:val="00392127"/>
    <w:rsid w:val="00392559"/>
    <w:rsid w:val="00394A06"/>
    <w:rsid w:val="00395182"/>
    <w:rsid w:val="003A14F9"/>
    <w:rsid w:val="003A16A8"/>
    <w:rsid w:val="003A3848"/>
    <w:rsid w:val="003A671E"/>
    <w:rsid w:val="003A6A4C"/>
    <w:rsid w:val="003B20E1"/>
    <w:rsid w:val="003B621B"/>
    <w:rsid w:val="003C1238"/>
    <w:rsid w:val="003C2D31"/>
    <w:rsid w:val="003C3356"/>
    <w:rsid w:val="003C3C59"/>
    <w:rsid w:val="003C4C8E"/>
    <w:rsid w:val="003D038F"/>
    <w:rsid w:val="003D4773"/>
    <w:rsid w:val="003D5435"/>
    <w:rsid w:val="003E10C7"/>
    <w:rsid w:val="003E3BA0"/>
    <w:rsid w:val="003E634D"/>
    <w:rsid w:val="003F19E9"/>
    <w:rsid w:val="003F71C0"/>
    <w:rsid w:val="00400BB6"/>
    <w:rsid w:val="004037C2"/>
    <w:rsid w:val="00415B46"/>
    <w:rsid w:val="004169DD"/>
    <w:rsid w:val="00421DEF"/>
    <w:rsid w:val="00421EFA"/>
    <w:rsid w:val="004239C3"/>
    <w:rsid w:val="00425C79"/>
    <w:rsid w:val="00434E15"/>
    <w:rsid w:val="00435C19"/>
    <w:rsid w:val="00436DB7"/>
    <w:rsid w:val="0043795D"/>
    <w:rsid w:val="00437E55"/>
    <w:rsid w:val="004422E4"/>
    <w:rsid w:val="00444B9B"/>
    <w:rsid w:val="00445E68"/>
    <w:rsid w:val="00446F8A"/>
    <w:rsid w:val="00447ED8"/>
    <w:rsid w:val="00454A04"/>
    <w:rsid w:val="00455269"/>
    <w:rsid w:val="00462A4F"/>
    <w:rsid w:val="00463F36"/>
    <w:rsid w:val="00470026"/>
    <w:rsid w:val="0047015F"/>
    <w:rsid w:val="0047246C"/>
    <w:rsid w:val="00474639"/>
    <w:rsid w:val="00474ED4"/>
    <w:rsid w:val="00475E22"/>
    <w:rsid w:val="00480DD4"/>
    <w:rsid w:val="00484F69"/>
    <w:rsid w:val="00486273"/>
    <w:rsid w:val="00486A8E"/>
    <w:rsid w:val="00487818"/>
    <w:rsid w:val="00491B10"/>
    <w:rsid w:val="004A5250"/>
    <w:rsid w:val="004A58C5"/>
    <w:rsid w:val="004B2D2B"/>
    <w:rsid w:val="004B3BD6"/>
    <w:rsid w:val="004D054A"/>
    <w:rsid w:val="004E1AC3"/>
    <w:rsid w:val="004E3DA8"/>
    <w:rsid w:val="004E54B1"/>
    <w:rsid w:val="004E777A"/>
    <w:rsid w:val="004F12DC"/>
    <w:rsid w:val="004F513D"/>
    <w:rsid w:val="004F6247"/>
    <w:rsid w:val="004F62E4"/>
    <w:rsid w:val="004F7D7A"/>
    <w:rsid w:val="00504B8C"/>
    <w:rsid w:val="00510250"/>
    <w:rsid w:val="00511D5B"/>
    <w:rsid w:val="00511DC5"/>
    <w:rsid w:val="00514E64"/>
    <w:rsid w:val="00520477"/>
    <w:rsid w:val="00525800"/>
    <w:rsid w:val="00525DD4"/>
    <w:rsid w:val="00534481"/>
    <w:rsid w:val="00537B9D"/>
    <w:rsid w:val="005405E0"/>
    <w:rsid w:val="00544D17"/>
    <w:rsid w:val="0054579C"/>
    <w:rsid w:val="00545EEC"/>
    <w:rsid w:val="00547DEC"/>
    <w:rsid w:val="00551F03"/>
    <w:rsid w:val="00554CE7"/>
    <w:rsid w:val="005570EA"/>
    <w:rsid w:val="00562FC9"/>
    <w:rsid w:val="00564939"/>
    <w:rsid w:val="00566022"/>
    <w:rsid w:val="00567B30"/>
    <w:rsid w:val="005729E1"/>
    <w:rsid w:val="00572EF3"/>
    <w:rsid w:val="0057514D"/>
    <w:rsid w:val="00590296"/>
    <w:rsid w:val="00592D4E"/>
    <w:rsid w:val="00595A9D"/>
    <w:rsid w:val="005972E3"/>
    <w:rsid w:val="005A3E43"/>
    <w:rsid w:val="005A5B57"/>
    <w:rsid w:val="005A7031"/>
    <w:rsid w:val="005B4EE6"/>
    <w:rsid w:val="005B5B80"/>
    <w:rsid w:val="005B5D5B"/>
    <w:rsid w:val="005C4BC7"/>
    <w:rsid w:val="005C7077"/>
    <w:rsid w:val="005C7AAA"/>
    <w:rsid w:val="005D3082"/>
    <w:rsid w:val="005D3EBC"/>
    <w:rsid w:val="005D533B"/>
    <w:rsid w:val="005D7EB5"/>
    <w:rsid w:val="005E199C"/>
    <w:rsid w:val="005E299D"/>
    <w:rsid w:val="005E2AA7"/>
    <w:rsid w:val="005E57F8"/>
    <w:rsid w:val="005F3570"/>
    <w:rsid w:val="005F6F91"/>
    <w:rsid w:val="005F7250"/>
    <w:rsid w:val="005F7CC8"/>
    <w:rsid w:val="006017CD"/>
    <w:rsid w:val="00604E97"/>
    <w:rsid w:val="006058CD"/>
    <w:rsid w:val="00605B55"/>
    <w:rsid w:val="00607596"/>
    <w:rsid w:val="00607E7B"/>
    <w:rsid w:val="00612064"/>
    <w:rsid w:val="00615868"/>
    <w:rsid w:val="006254B8"/>
    <w:rsid w:val="00625B4C"/>
    <w:rsid w:val="0063044B"/>
    <w:rsid w:val="00635EDB"/>
    <w:rsid w:val="00636110"/>
    <w:rsid w:val="00636B5B"/>
    <w:rsid w:val="00637C88"/>
    <w:rsid w:val="00640CCA"/>
    <w:rsid w:val="0064150E"/>
    <w:rsid w:val="00641A65"/>
    <w:rsid w:val="006431D0"/>
    <w:rsid w:val="00647AA4"/>
    <w:rsid w:val="00662C06"/>
    <w:rsid w:val="00670AA5"/>
    <w:rsid w:val="006713D7"/>
    <w:rsid w:val="00676F7C"/>
    <w:rsid w:val="00687A75"/>
    <w:rsid w:val="00696438"/>
    <w:rsid w:val="006A036B"/>
    <w:rsid w:val="006A11EF"/>
    <w:rsid w:val="006A25B7"/>
    <w:rsid w:val="006A6403"/>
    <w:rsid w:val="006B051B"/>
    <w:rsid w:val="006B7D7E"/>
    <w:rsid w:val="006C4621"/>
    <w:rsid w:val="006C619E"/>
    <w:rsid w:val="006D1206"/>
    <w:rsid w:val="006D321A"/>
    <w:rsid w:val="006E4D0A"/>
    <w:rsid w:val="006E50EC"/>
    <w:rsid w:val="006E754C"/>
    <w:rsid w:val="006F05CD"/>
    <w:rsid w:val="006F0C51"/>
    <w:rsid w:val="006F2A81"/>
    <w:rsid w:val="006F338A"/>
    <w:rsid w:val="007010B5"/>
    <w:rsid w:val="00701C8F"/>
    <w:rsid w:val="00701D3A"/>
    <w:rsid w:val="00704882"/>
    <w:rsid w:val="00710C07"/>
    <w:rsid w:val="00721E45"/>
    <w:rsid w:val="007241BB"/>
    <w:rsid w:val="007269F3"/>
    <w:rsid w:val="00727680"/>
    <w:rsid w:val="00731975"/>
    <w:rsid w:val="0074055E"/>
    <w:rsid w:val="007410F2"/>
    <w:rsid w:val="00741833"/>
    <w:rsid w:val="007516A6"/>
    <w:rsid w:val="00756757"/>
    <w:rsid w:val="00762577"/>
    <w:rsid w:val="00765037"/>
    <w:rsid w:val="0077082E"/>
    <w:rsid w:val="007717AC"/>
    <w:rsid w:val="0078536E"/>
    <w:rsid w:val="007949F3"/>
    <w:rsid w:val="00794F32"/>
    <w:rsid w:val="007A44F8"/>
    <w:rsid w:val="007B0126"/>
    <w:rsid w:val="007B21DA"/>
    <w:rsid w:val="007B4E77"/>
    <w:rsid w:val="007B7336"/>
    <w:rsid w:val="007C3FEF"/>
    <w:rsid w:val="007C4419"/>
    <w:rsid w:val="007D283F"/>
    <w:rsid w:val="007D3BCE"/>
    <w:rsid w:val="007E41FC"/>
    <w:rsid w:val="007E54C7"/>
    <w:rsid w:val="007F0E07"/>
    <w:rsid w:val="007F240D"/>
    <w:rsid w:val="007F2860"/>
    <w:rsid w:val="007F5EEF"/>
    <w:rsid w:val="00800EE1"/>
    <w:rsid w:val="008012FB"/>
    <w:rsid w:val="00811DA5"/>
    <w:rsid w:val="00813BED"/>
    <w:rsid w:val="00815BE1"/>
    <w:rsid w:val="00820B61"/>
    <w:rsid w:val="0082171E"/>
    <w:rsid w:val="00823363"/>
    <w:rsid w:val="0082351B"/>
    <w:rsid w:val="008248FE"/>
    <w:rsid w:val="00826074"/>
    <w:rsid w:val="008315CC"/>
    <w:rsid w:val="00834E21"/>
    <w:rsid w:val="00840E4A"/>
    <w:rsid w:val="00840FA1"/>
    <w:rsid w:val="00841FEF"/>
    <w:rsid w:val="00845636"/>
    <w:rsid w:val="00846259"/>
    <w:rsid w:val="00846C84"/>
    <w:rsid w:val="00851ED0"/>
    <w:rsid w:val="008548DD"/>
    <w:rsid w:val="008556FF"/>
    <w:rsid w:val="00855E23"/>
    <w:rsid w:val="0086184B"/>
    <w:rsid w:val="00866DBE"/>
    <w:rsid w:val="00867AAE"/>
    <w:rsid w:val="008847E4"/>
    <w:rsid w:val="00884DC4"/>
    <w:rsid w:val="00887028"/>
    <w:rsid w:val="0089274D"/>
    <w:rsid w:val="00893D9B"/>
    <w:rsid w:val="00895FAE"/>
    <w:rsid w:val="00896098"/>
    <w:rsid w:val="008A2BE5"/>
    <w:rsid w:val="008A4839"/>
    <w:rsid w:val="008A7BF6"/>
    <w:rsid w:val="008B26BF"/>
    <w:rsid w:val="008C238B"/>
    <w:rsid w:val="008C2CAF"/>
    <w:rsid w:val="008C67C6"/>
    <w:rsid w:val="008C7B17"/>
    <w:rsid w:val="008D2D53"/>
    <w:rsid w:val="008D52C9"/>
    <w:rsid w:val="008E0A52"/>
    <w:rsid w:val="008E3778"/>
    <w:rsid w:val="008E4398"/>
    <w:rsid w:val="008F03D7"/>
    <w:rsid w:val="008F73B8"/>
    <w:rsid w:val="00901FC0"/>
    <w:rsid w:val="009026B5"/>
    <w:rsid w:val="009109C7"/>
    <w:rsid w:val="00910B0B"/>
    <w:rsid w:val="0091762A"/>
    <w:rsid w:val="0092594F"/>
    <w:rsid w:val="009322BB"/>
    <w:rsid w:val="009339B9"/>
    <w:rsid w:val="00936132"/>
    <w:rsid w:val="00943F83"/>
    <w:rsid w:val="00945446"/>
    <w:rsid w:val="00947BD4"/>
    <w:rsid w:val="00950C36"/>
    <w:rsid w:val="00953537"/>
    <w:rsid w:val="009611FB"/>
    <w:rsid w:val="0096312C"/>
    <w:rsid w:val="00965841"/>
    <w:rsid w:val="00967CF2"/>
    <w:rsid w:val="009912C4"/>
    <w:rsid w:val="0099237A"/>
    <w:rsid w:val="009A0699"/>
    <w:rsid w:val="009A229E"/>
    <w:rsid w:val="009A2C45"/>
    <w:rsid w:val="009A429E"/>
    <w:rsid w:val="009A50CC"/>
    <w:rsid w:val="009B0A45"/>
    <w:rsid w:val="009B2CC7"/>
    <w:rsid w:val="009B4CBF"/>
    <w:rsid w:val="009C212B"/>
    <w:rsid w:val="009C6C6D"/>
    <w:rsid w:val="009D01B0"/>
    <w:rsid w:val="009D265F"/>
    <w:rsid w:val="009D2B7E"/>
    <w:rsid w:val="009D4793"/>
    <w:rsid w:val="009F0C50"/>
    <w:rsid w:val="009F0FAA"/>
    <w:rsid w:val="009F1B2D"/>
    <w:rsid w:val="009F3307"/>
    <w:rsid w:val="009F5536"/>
    <w:rsid w:val="009F70FE"/>
    <w:rsid w:val="009F7594"/>
    <w:rsid w:val="00A00860"/>
    <w:rsid w:val="00A03EDE"/>
    <w:rsid w:val="00A04961"/>
    <w:rsid w:val="00A04CBE"/>
    <w:rsid w:val="00A06889"/>
    <w:rsid w:val="00A12FC3"/>
    <w:rsid w:val="00A1344A"/>
    <w:rsid w:val="00A16B6B"/>
    <w:rsid w:val="00A208D4"/>
    <w:rsid w:val="00A209DE"/>
    <w:rsid w:val="00A25668"/>
    <w:rsid w:val="00A40E58"/>
    <w:rsid w:val="00A41714"/>
    <w:rsid w:val="00A437DE"/>
    <w:rsid w:val="00A44ED1"/>
    <w:rsid w:val="00A4656F"/>
    <w:rsid w:val="00A4668B"/>
    <w:rsid w:val="00A46F44"/>
    <w:rsid w:val="00A56CF4"/>
    <w:rsid w:val="00A662CE"/>
    <w:rsid w:val="00A72813"/>
    <w:rsid w:val="00A81BBC"/>
    <w:rsid w:val="00A86C2D"/>
    <w:rsid w:val="00A9089E"/>
    <w:rsid w:val="00A90A5F"/>
    <w:rsid w:val="00A92378"/>
    <w:rsid w:val="00A92A8A"/>
    <w:rsid w:val="00AA2476"/>
    <w:rsid w:val="00AA3633"/>
    <w:rsid w:val="00AA3FFD"/>
    <w:rsid w:val="00AA5A3A"/>
    <w:rsid w:val="00AA672A"/>
    <w:rsid w:val="00AA7DA7"/>
    <w:rsid w:val="00AB2906"/>
    <w:rsid w:val="00AB5DE9"/>
    <w:rsid w:val="00AB654D"/>
    <w:rsid w:val="00AD09B5"/>
    <w:rsid w:val="00AD3D97"/>
    <w:rsid w:val="00AE4950"/>
    <w:rsid w:val="00AE7378"/>
    <w:rsid w:val="00AF04D4"/>
    <w:rsid w:val="00AF3822"/>
    <w:rsid w:val="00B00EBD"/>
    <w:rsid w:val="00B030A2"/>
    <w:rsid w:val="00B055EB"/>
    <w:rsid w:val="00B05AAC"/>
    <w:rsid w:val="00B109A9"/>
    <w:rsid w:val="00B12055"/>
    <w:rsid w:val="00B37789"/>
    <w:rsid w:val="00B4087C"/>
    <w:rsid w:val="00B4236C"/>
    <w:rsid w:val="00B438DB"/>
    <w:rsid w:val="00B45B88"/>
    <w:rsid w:val="00B47B53"/>
    <w:rsid w:val="00B53206"/>
    <w:rsid w:val="00B55912"/>
    <w:rsid w:val="00B5620D"/>
    <w:rsid w:val="00B61E55"/>
    <w:rsid w:val="00B620A4"/>
    <w:rsid w:val="00B649DF"/>
    <w:rsid w:val="00B74CE4"/>
    <w:rsid w:val="00B75E92"/>
    <w:rsid w:val="00B76962"/>
    <w:rsid w:val="00B76985"/>
    <w:rsid w:val="00B776F0"/>
    <w:rsid w:val="00B806E4"/>
    <w:rsid w:val="00B84938"/>
    <w:rsid w:val="00B856EA"/>
    <w:rsid w:val="00B87ECB"/>
    <w:rsid w:val="00B917A6"/>
    <w:rsid w:val="00B93B7C"/>
    <w:rsid w:val="00B97F38"/>
    <w:rsid w:val="00BB0A62"/>
    <w:rsid w:val="00BC1C32"/>
    <w:rsid w:val="00BC3591"/>
    <w:rsid w:val="00BC544B"/>
    <w:rsid w:val="00BC5B87"/>
    <w:rsid w:val="00BD06D2"/>
    <w:rsid w:val="00BD27A9"/>
    <w:rsid w:val="00BD77FC"/>
    <w:rsid w:val="00BE0AB6"/>
    <w:rsid w:val="00BE2018"/>
    <w:rsid w:val="00BE6CCF"/>
    <w:rsid w:val="00BE710A"/>
    <w:rsid w:val="00BF1279"/>
    <w:rsid w:val="00BF22D1"/>
    <w:rsid w:val="00BF4431"/>
    <w:rsid w:val="00BF79BD"/>
    <w:rsid w:val="00BF7C7C"/>
    <w:rsid w:val="00C00A28"/>
    <w:rsid w:val="00C0455A"/>
    <w:rsid w:val="00C11ADB"/>
    <w:rsid w:val="00C16856"/>
    <w:rsid w:val="00C2130C"/>
    <w:rsid w:val="00C228D4"/>
    <w:rsid w:val="00C26497"/>
    <w:rsid w:val="00C30E0E"/>
    <w:rsid w:val="00C34EAB"/>
    <w:rsid w:val="00C4113C"/>
    <w:rsid w:val="00C50597"/>
    <w:rsid w:val="00C53EA2"/>
    <w:rsid w:val="00C57E7B"/>
    <w:rsid w:val="00C608D0"/>
    <w:rsid w:val="00C64BA8"/>
    <w:rsid w:val="00C66B04"/>
    <w:rsid w:val="00C67EE1"/>
    <w:rsid w:val="00C737C0"/>
    <w:rsid w:val="00C80DC8"/>
    <w:rsid w:val="00C84125"/>
    <w:rsid w:val="00C87E03"/>
    <w:rsid w:val="00C92D20"/>
    <w:rsid w:val="00C9382E"/>
    <w:rsid w:val="00C94321"/>
    <w:rsid w:val="00C96AC6"/>
    <w:rsid w:val="00C97F29"/>
    <w:rsid w:val="00CA0761"/>
    <w:rsid w:val="00CA3E4B"/>
    <w:rsid w:val="00CA63DA"/>
    <w:rsid w:val="00CA7901"/>
    <w:rsid w:val="00CA7D52"/>
    <w:rsid w:val="00CB0884"/>
    <w:rsid w:val="00CB2D38"/>
    <w:rsid w:val="00CB58AF"/>
    <w:rsid w:val="00CC464F"/>
    <w:rsid w:val="00CE2C8D"/>
    <w:rsid w:val="00CF0AF4"/>
    <w:rsid w:val="00CF13BE"/>
    <w:rsid w:val="00CF6507"/>
    <w:rsid w:val="00CF79AE"/>
    <w:rsid w:val="00D023E7"/>
    <w:rsid w:val="00D02887"/>
    <w:rsid w:val="00D054D0"/>
    <w:rsid w:val="00D05D2C"/>
    <w:rsid w:val="00D1009C"/>
    <w:rsid w:val="00D1591A"/>
    <w:rsid w:val="00D17C6C"/>
    <w:rsid w:val="00D47CC0"/>
    <w:rsid w:val="00D54CE3"/>
    <w:rsid w:val="00D60966"/>
    <w:rsid w:val="00D61D96"/>
    <w:rsid w:val="00D62F72"/>
    <w:rsid w:val="00D63CC9"/>
    <w:rsid w:val="00D6595C"/>
    <w:rsid w:val="00D66544"/>
    <w:rsid w:val="00D70636"/>
    <w:rsid w:val="00D71FC7"/>
    <w:rsid w:val="00D73222"/>
    <w:rsid w:val="00D76B22"/>
    <w:rsid w:val="00D77D76"/>
    <w:rsid w:val="00D80BDA"/>
    <w:rsid w:val="00D91750"/>
    <w:rsid w:val="00D91984"/>
    <w:rsid w:val="00D95AF0"/>
    <w:rsid w:val="00D97E5A"/>
    <w:rsid w:val="00DA421F"/>
    <w:rsid w:val="00DB0441"/>
    <w:rsid w:val="00DB2924"/>
    <w:rsid w:val="00DB31AF"/>
    <w:rsid w:val="00DB4B17"/>
    <w:rsid w:val="00DB61A6"/>
    <w:rsid w:val="00DC0E6F"/>
    <w:rsid w:val="00DC5440"/>
    <w:rsid w:val="00DC5B8E"/>
    <w:rsid w:val="00DC6F37"/>
    <w:rsid w:val="00DC7564"/>
    <w:rsid w:val="00DD0DF9"/>
    <w:rsid w:val="00DD5D22"/>
    <w:rsid w:val="00DE1497"/>
    <w:rsid w:val="00DE2301"/>
    <w:rsid w:val="00DE7B03"/>
    <w:rsid w:val="00DF2416"/>
    <w:rsid w:val="00DF2652"/>
    <w:rsid w:val="00DF3E50"/>
    <w:rsid w:val="00DF4625"/>
    <w:rsid w:val="00DF5664"/>
    <w:rsid w:val="00E00042"/>
    <w:rsid w:val="00E000B2"/>
    <w:rsid w:val="00E000BC"/>
    <w:rsid w:val="00E00AC3"/>
    <w:rsid w:val="00E0173A"/>
    <w:rsid w:val="00E0459F"/>
    <w:rsid w:val="00E0723A"/>
    <w:rsid w:val="00E11958"/>
    <w:rsid w:val="00E15CF1"/>
    <w:rsid w:val="00E3330B"/>
    <w:rsid w:val="00E36DC4"/>
    <w:rsid w:val="00E37350"/>
    <w:rsid w:val="00E37A3C"/>
    <w:rsid w:val="00E4189A"/>
    <w:rsid w:val="00E44511"/>
    <w:rsid w:val="00E47DB3"/>
    <w:rsid w:val="00E502E8"/>
    <w:rsid w:val="00E51801"/>
    <w:rsid w:val="00E52FE6"/>
    <w:rsid w:val="00E54D80"/>
    <w:rsid w:val="00E57B0D"/>
    <w:rsid w:val="00E57ECE"/>
    <w:rsid w:val="00E62614"/>
    <w:rsid w:val="00E63A39"/>
    <w:rsid w:val="00E664BC"/>
    <w:rsid w:val="00E670CA"/>
    <w:rsid w:val="00E70BED"/>
    <w:rsid w:val="00E70DB4"/>
    <w:rsid w:val="00E732F0"/>
    <w:rsid w:val="00E77BD3"/>
    <w:rsid w:val="00E80792"/>
    <w:rsid w:val="00E83DD8"/>
    <w:rsid w:val="00E8652C"/>
    <w:rsid w:val="00E94500"/>
    <w:rsid w:val="00EA0C3F"/>
    <w:rsid w:val="00EA2D21"/>
    <w:rsid w:val="00EA5C5C"/>
    <w:rsid w:val="00EA5DE4"/>
    <w:rsid w:val="00EB004F"/>
    <w:rsid w:val="00EB11EE"/>
    <w:rsid w:val="00EB3236"/>
    <w:rsid w:val="00EB5284"/>
    <w:rsid w:val="00EB7A15"/>
    <w:rsid w:val="00EC42C9"/>
    <w:rsid w:val="00EC4A89"/>
    <w:rsid w:val="00ED020D"/>
    <w:rsid w:val="00ED0A46"/>
    <w:rsid w:val="00ED1BEC"/>
    <w:rsid w:val="00ED2E74"/>
    <w:rsid w:val="00ED5685"/>
    <w:rsid w:val="00EE03C8"/>
    <w:rsid w:val="00EE2922"/>
    <w:rsid w:val="00EE4D5D"/>
    <w:rsid w:val="00EE5605"/>
    <w:rsid w:val="00EE5946"/>
    <w:rsid w:val="00EE5CE4"/>
    <w:rsid w:val="00EF7300"/>
    <w:rsid w:val="00EF7F9D"/>
    <w:rsid w:val="00EF7FF3"/>
    <w:rsid w:val="00F01595"/>
    <w:rsid w:val="00F021DF"/>
    <w:rsid w:val="00F05C25"/>
    <w:rsid w:val="00F06578"/>
    <w:rsid w:val="00F0791B"/>
    <w:rsid w:val="00F10C95"/>
    <w:rsid w:val="00F12178"/>
    <w:rsid w:val="00F1460B"/>
    <w:rsid w:val="00F15AE4"/>
    <w:rsid w:val="00F16BA3"/>
    <w:rsid w:val="00F20003"/>
    <w:rsid w:val="00F24F31"/>
    <w:rsid w:val="00F256FC"/>
    <w:rsid w:val="00F26288"/>
    <w:rsid w:val="00F31DCA"/>
    <w:rsid w:val="00F33042"/>
    <w:rsid w:val="00F36CB2"/>
    <w:rsid w:val="00F40554"/>
    <w:rsid w:val="00F40970"/>
    <w:rsid w:val="00F44C9C"/>
    <w:rsid w:val="00F519B5"/>
    <w:rsid w:val="00F5224F"/>
    <w:rsid w:val="00F52B23"/>
    <w:rsid w:val="00F54B3E"/>
    <w:rsid w:val="00F54BEA"/>
    <w:rsid w:val="00F5607D"/>
    <w:rsid w:val="00F64023"/>
    <w:rsid w:val="00F64227"/>
    <w:rsid w:val="00F6536A"/>
    <w:rsid w:val="00F67688"/>
    <w:rsid w:val="00F67AEB"/>
    <w:rsid w:val="00F700AF"/>
    <w:rsid w:val="00F73A71"/>
    <w:rsid w:val="00F7514B"/>
    <w:rsid w:val="00F75721"/>
    <w:rsid w:val="00F800EA"/>
    <w:rsid w:val="00F811D9"/>
    <w:rsid w:val="00F817E6"/>
    <w:rsid w:val="00F83585"/>
    <w:rsid w:val="00F9194F"/>
    <w:rsid w:val="00F92AB6"/>
    <w:rsid w:val="00F94A35"/>
    <w:rsid w:val="00F973C3"/>
    <w:rsid w:val="00F97DE5"/>
    <w:rsid w:val="00FA01F1"/>
    <w:rsid w:val="00FA1612"/>
    <w:rsid w:val="00FA17E3"/>
    <w:rsid w:val="00FA5B13"/>
    <w:rsid w:val="00FB4744"/>
    <w:rsid w:val="00FB5A78"/>
    <w:rsid w:val="00FB660B"/>
    <w:rsid w:val="00FC01AE"/>
    <w:rsid w:val="00FC0AC6"/>
    <w:rsid w:val="00FC2CD8"/>
    <w:rsid w:val="00FC7CEF"/>
    <w:rsid w:val="00FE10A5"/>
    <w:rsid w:val="00FE20AF"/>
    <w:rsid w:val="00FE34A6"/>
    <w:rsid w:val="00FF449B"/>
    <w:rsid w:val="00FF4F53"/>
    <w:rsid w:val="00FF6F03"/>
    <w:rsid w:val="00FF7288"/>
    <w:rsid w:val="0B1E6FD7"/>
    <w:rsid w:val="268F735A"/>
    <w:rsid w:val="33D04393"/>
    <w:rsid w:val="58D82DD5"/>
    <w:rsid w:val="59314DF5"/>
    <w:rsid w:val="5EB724BE"/>
    <w:rsid w:val="65943398"/>
    <w:rsid w:val="67CF4FFB"/>
    <w:rsid w:val="67CFE773"/>
    <w:rsid w:val="68369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C25FB85"/>
  <w15:docId w15:val="{B1BB6414-5AA8-445A-A840-9F7BE353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655"/>
    <w:rPr>
      <w:rFonts w:ascii="Arial" w:hAnsi="Arial"/>
      <w:lang w:eastAsia="en-US"/>
    </w:rPr>
  </w:style>
  <w:style w:type="paragraph" w:styleId="Heading1">
    <w:name w:val="heading 1"/>
    <w:basedOn w:val="Normal"/>
    <w:next w:val="Normal"/>
    <w:qFormat/>
    <w:rsid w:val="00155EAD"/>
    <w:pPr>
      <w:keepNext/>
      <w:numPr>
        <w:numId w:val="43"/>
      </w:numPr>
      <w:tabs>
        <w:tab w:val="left" w:pos="737"/>
      </w:tabs>
      <w:spacing w:before="240" w:after="240"/>
      <w:outlineLvl w:val="0"/>
    </w:pPr>
    <w:rPr>
      <w:rFonts w:ascii="Trebuchet MS" w:hAnsi="Trebuchet MS" w:cs="Arial"/>
      <w:bCs/>
      <w:kern w:val="32"/>
      <w:sz w:val="28"/>
      <w:szCs w:val="32"/>
    </w:rPr>
  </w:style>
  <w:style w:type="paragraph" w:styleId="Heading2">
    <w:name w:val="heading 2"/>
    <w:basedOn w:val="Normal"/>
    <w:next w:val="Normal"/>
    <w:qFormat/>
    <w:rsid w:val="006F05CD"/>
    <w:pPr>
      <w:keepNext/>
      <w:numPr>
        <w:ilvl w:val="1"/>
        <w:numId w:val="43"/>
      </w:numPr>
      <w:tabs>
        <w:tab w:val="left" w:pos="862"/>
      </w:tabs>
      <w:spacing w:before="240" w:after="60"/>
      <w:outlineLvl w:val="1"/>
    </w:pPr>
    <w:rPr>
      <w:rFonts w:ascii="Trebuchet MS" w:hAnsi="Trebuchet MS" w:cs="Arial"/>
      <w:bCs/>
      <w:iCs/>
      <w:sz w:val="22"/>
      <w:szCs w:val="28"/>
    </w:rPr>
  </w:style>
  <w:style w:type="paragraph" w:styleId="Heading3">
    <w:name w:val="heading 3"/>
    <w:basedOn w:val="Normal"/>
    <w:next w:val="Normal"/>
    <w:qFormat/>
    <w:rsid w:val="00A90A5F"/>
    <w:pPr>
      <w:keepNext/>
      <w:numPr>
        <w:ilvl w:val="2"/>
        <w:numId w:val="43"/>
      </w:numPr>
      <w:spacing w:before="240" w:after="60"/>
      <w:outlineLvl w:val="2"/>
    </w:pPr>
    <w:rPr>
      <w:rFonts w:ascii="Trebuchet MS" w:hAnsi="Trebuchet MS" w:cs="Arial"/>
      <w:bCs/>
      <w:sz w:val="18"/>
      <w:szCs w:val="26"/>
    </w:rPr>
  </w:style>
  <w:style w:type="paragraph" w:styleId="Heading4">
    <w:name w:val="heading 4"/>
    <w:basedOn w:val="Normal"/>
    <w:next w:val="Normal"/>
    <w:qFormat/>
    <w:rsid w:val="00F44C9C"/>
    <w:pPr>
      <w:keepNext/>
      <w:numPr>
        <w:ilvl w:val="3"/>
        <w:numId w:val="43"/>
      </w:numPr>
      <w:spacing w:before="240" w:after="60"/>
      <w:outlineLvl w:val="3"/>
    </w:pPr>
    <w:rPr>
      <w:rFonts w:ascii="Times New Roman" w:hAnsi="Times New Roman"/>
      <w:b/>
      <w:bCs/>
      <w:sz w:val="28"/>
      <w:szCs w:val="28"/>
    </w:rPr>
  </w:style>
  <w:style w:type="paragraph" w:styleId="Heading5">
    <w:name w:val="heading 5"/>
    <w:basedOn w:val="Normal"/>
    <w:next w:val="Normal"/>
    <w:qFormat/>
    <w:rsid w:val="00F44C9C"/>
    <w:pPr>
      <w:numPr>
        <w:ilvl w:val="4"/>
        <w:numId w:val="43"/>
      </w:numPr>
      <w:spacing w:before="240" w:after="60"/>
      <w:outlineLvl w:val="4"/>
    </w:pPr>
    <w:rPr>
      <w:b/>
      <w:bCs/>
      <w:i/>
      <w:iCs/>
      <w:sz w:val="26"/>
      <w:szCs w:val="26"/>
    </w:rPr>
  </w:style>
  <w:style w:type="paragraph" w:styleId="Heading6">
    <w:name w:val="heading 6"/>
    <w:basedOn w:val="Normal"/>
    <w:next w:val="Normal"/>
    <w:qFormat/>
    <w:rsid w:val="00F44C9C"/>
    <w:pPr>
      <w:numPr>
        <w:ilvl w:val="5"/>
        <w:numId w:val="43"/>
      </w:numPr>
      <w:spacing w:before="240" w:after="60"/>
      <w:outlineLvl w:val="5"/>
    </w:pPr>
    <w:rPr>
      <w:rFonts w:ascii="Times New Roman" w:hAnsi="Times New Roman"/>
      <w:b/>
      <w:bCs/>
      <w:sz w:val="22"/>
      <w:szCs w:val="22"/>
    </w:rPr>
  </w:style>
  <w:style w:type="paragraph" w:styleId="Heading7">
    <w:name w:val="heading 7"/>
    <w:basedOn w:val="Normal"/>
    <w:next w:val="Normal"/>
    <w:qFormat/>
    <w:rsid w:val="00F44C9C"/>
    <w:pPr>
      <w:numPr>
        <w:ilvl w:val="6"/>
        <w:numId w:val="43"/>
      </w:numPr>
      <w:spacing w:before="240" w:after="60"/>
      <w:outlineLvl w:val="6"/>
    </w:pPr>
    <w:rPr>
      <w:rFonts w:ascii="Times New Roman" w:hAnsi="Times New Roman"/>
      <w:szCs w:val="24"/>
    </w:rPr>
  </w:style>
  <w:style w:type="paragraph" w:styleId="Heading8">
    <w:name w:val="heading 8"/>
    <w:basedOn w:val="Normal"/>
    <w:next w:val="Normal"/>
    <w:qFormat/>
    <w:rsid w:val="00F44C9C"/>
    <w:pPr>
      <w:numPr>
        <w:ilvl w:val="7"/>
        <w:numId w:val="43"/>
      </w:numPr>
      <w:spacing w:before="240" w:after="60"/>
      <w:outlineLvl w:val="7"/>
    </w:pPr>
    <w:rPr>
      <w:rFonts w:ascii="Times New Roman" w:hAnsi="Times New Roman"/>
      <w:i/>
      <w:iCs/>
      <w:szCs w:val="24"/>
    </w:rPr>
  </w:style>
  <w:style w:type="paragraph" w:styleId="Heading9">
    <w:name w:val="heading 9"/>
    <w:basedOn w:val="Normal"/>
    <w:next w:val="Normal"/>
    <w:qFormat/>
    <w:rsid w:val="00F44C9C"/>
    <w:pPr>
      <w:numPr>
        <w:ilvl w:val="8"/>
        <w:numId w:val="4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spacing w:before="100" w:after="100"/>
    </w:pPr>
    <w:rPr>
      <w:rFonts w:ascii="Arial" w:hAnsi="Arial"/>
      <w:b/>
      <w:noProof/>
      <w:color w:val="000000"/>
      <w:kern w:val="32"/>
      <w:sz w:val="36"/>
      <w:lang w:val="en-US" w:eastAsia="en-US"/>
    </w:rPr>
  </w:style>
  <w:style w:type="paragraph" w:customStyle="1" w:styleId="BSSContentsandpagenos">
    <w:name w:val="BSS_Contents and page nos"/>
    <w:basedOn w:val="Normal"/>
    <w:pPr>
      <w:tabs>
        <w:tab w:val="left" w:pos="284"/>
        <w:tab w:val="left" w:pos="567"/>
        <w:tab w:val="right" w:leader="dot" w:pos="7938"/>
      </w:tabs>
      <w:spacing w:after="100" w:line="240" w:lineRule="exact"/>
      <w:ind w:right="1134"/>
    </w:pPr>
    <w:rPr>
      <w:noProof/>
      <w:kern w:val="16"/>
      <w:sz w:val="18"/>
    </w:rPr>
  </w:style>
  <w:style w:type="paragraph" w:customStyle="1" w:styleId="BSSHeading">
    <w:name w:val="BSS_Heading"/>
    <w:pPr>
      <w:spacing w:before="160" w:after="400" w:line="360" w:lineRule="exact"/>
    </w:pPr>
    <w:rPr>
      <w:rFonts w:ascii="Arial" w:hAnsi="Arial"/>
      <w:b/>
      <w:noProof/>
      <w:color w:val="213999"/>
      <w:kern w:val="32"/>
      <w:sz w:val="32"/>
      <w:lang w:val="en-US" w:eastAsia="en-US"/>
    </w:rPr>
  </w:style>
  <w:style w:type="paragraph" w:customStyle="1" w:styleId="BSSBodyCopy">
    <w:name w:val="BSS_Body Copy"/>
    <w:pPr>
      <w:tabs>
        <w:tab w:val="left" w:pos="284"/>
        <w:tab w:val="left" w:pos="567"/>
        <w:tab w:val="right" w:leader="dot" w:pos="7938"/>
      </w:tabs>
      <w:spacing w:after="100" w:line="240" w:lineRule="exact"/>
      <w:ind w:right="1134"/>
    </w:pPr>
    <w:rPr>
      <w:rFonts w:ascii="Arial" w:hAnsi="Arial"/>
      <w:noProof/>
      <w:kern w:val="16"/>
      <w:sz w:val="18"/>
      <w:lang w:val="en-US" w:eastAsia="en-US"/>
    </w:rPr>
  </w:style>
  <w:style w:type="paragraph" w:customStyle="1" w:styleId="YTBodyCopy9pt">
    <w:name w:val="YT Body Copy 9pt"/>
    <w:pPr>
      <w:tabs>
        <w:tab w:val="left" w:pos="2835"/>
      </w:tabs>
      <w:spacing w:after="80" w:line="240" w:lineRule="exact"/>
    </w:pPr>
    <w:rPr>
      <w:rFonts w:ascii="Arial" w:hAnsi="Arial"/>
      <w:noProof/>
      <w:sz w:val="18"/>
      <w:lang w:val="en-US" w:eastAsia="en-US"/>
    </w:rPr>
  </w:style>
  <w:style w:type="paragraph" w:customStyle="1" w:styleId="LDNBodyIndent">
    <w:name w:val="LDN_Body Indent"/>
    <w:basedOn w:val="Normal"/>
    <w:next w:val="Normal"/>
    <w:pPr>
      <w:tabs>
        <w:tab w:val="left" w:pos="284"/>
        <w:tab w:val="left" w:pos="851"/>
        <w:tab w:val="left" w:pos="1701"/>
      </w:tabs>
      <w:spacing w:after="160" w:line="240" w:lineRule="exact"/>
      <w:ind w:left="851"/>
    </w:pPr>
    <w:rPr>
      <w:rFonts w:eastAsia="Times New Roman"/>
      <w:noProof/>
      <w:kern w:val="18"/>
      <w:sz w:val="18"/>
    </w:rPr>
  </w:style>
  <w:style w:type="paragraph" w:customStyle="1" w:styleId="LDNBody">
    <w:name w:val="LDN_Body"/>
    <w:pPr>
      <w:tabs>
        <w:tab w:val="left" w:pos="284"/>
        <w:tab w:val="left" w:pos="851"/>
        <w:tab w:val="left" w:pos="1701"/>
      </w:tabs>
      <w:spacing w:after="160" w:line="240" w:lineRule="exact"/>
    </w:pPr>
    <w:rPr>
      <w:rFonts w:ascii="Arial" w:eastAsia="Times New Roman" w:hAnsi="Arial"/>
      <w:noProof/>
      <w:kern w:val="18"/>
      <w:sz w:val="18"/>
      <w:lang w:val="en-US" w:eastAsia="en-US"/>
    </w:rPr>
  </w:style>
  <w:style w:type="paragraph" w:customStyle="1" w:styleId="SubHeadTrebruchet">
    <w:name w:val="SubHead Trebruchet"/>
    <w:pPr>
      <w:tabs>
        <w:tab w:val="left" w:pos="284"/>
        <w:tab w:val="left" w:pos="851"/>
        <w:tab w:val="left" w:pos="1701"/>
      </w:tabs>
      <w:spacing w:before="200" w:after="160" w:line="240" w:lineRule="exact"/>
      <w:outlineLvl w:val="0"/>
    </w:pPr>
    <w:rPr>
      <w:rFonts w:ascii="Trebuchet MS" w:eastAsia="Times New Roman" w:hAnsi="Trebuchet MS"/>
      <w:b/>
      <w:noProof/>
      <w:color w:val="000080"/>
      <w:sz w:val="22"/>
      <w:lang w:val="en-US" w:eastAsia="en-US"/>
    </w:rPr>
  </w:style>
  <w:style w:type="character" w:customStyle="1" w:styleId="LDNTrebuchetBodyBold">
    <w:name w:val="LDN_Trebuchet_BodyBold"/>
    <w:rPr>
      <w:rFonts w:ascii="Trebuchet MS" w:hAnsi="Trebuchet MS"/>
      <w:b/>
      <w:dstrike w:val="0"/>
      <w:spacing w:val="0"/>
      <w:w w:val="100"/>
      <w:kern w:val="18"/>
      <w:position w:val="0"/>
      <w:sz w:val="18"/>
      <w:vertAlign w:val="baseline"/>
    </w:rPr>
  </w:style>
  <w:style w:type="paragraph" w:customStyle="1" w:styleId="LDNLrgHTrebruchet">
    <w:name w:val="LDN LrgH Trebruchet"/>
    <w:basedOn w:val="Normal"/>
    <w:pPr>
      <w:tabs>
        <w:tab w:val="left" w:pos="284"/>
        <w:tab w:val="left" w:pos="851"/>
        <w:tab w:val="left" w:pos="1701"/>
      </w:tabs>
      <w:spacing w:before="200" w:after="160" w:line="400" w:lineRule="exact"/>
      <w:outlineLvl w:val="0"/>
    </w:pPr>
    <w:rPr>
      <w:rFonts w:ascii="Trebuchet MS" w:eastAsia="Times New Roman" w:hAnsi="Trebuchet MS"/>
      <w:b/>
      <w:noProof/>
      <w:color w:val="000080"/>
      <w:sz w:val="36"/>
    </w:rPr>
  </w:style>
  <w:style w:type="paragraph" w:customStyle="1" w:styleId="LDNBodyTables">
    <w:name w:val="LDN_Body Tables"/>
    <w:basedOn w:val="LDNBody"/>
    <w:pPr>
      <w:spacing w:after="80" w:line="220" w:lineRule="exact"/>
    </w:pPr>
  </w:style>
  <w:style w:type="paragraph" w:customStyle="1" w:styleId="LDNSubHTrebruchet">
    <w:name w:val="LDN SubH Trebruchet"/>
    <w:pPr>
      <w:tabs>
        <w:tab w:val="left" w:pos="284"/>
        <w:tab w:val="left" w:pos="851"/>
        <w:tab w:val="left" w:pos="1701"/>
      </w:tabs>
      <w:spacing w:before="200" w:after="160" w:line="240" w:lineRule="exact"/>
      <w:outlineLvl w:val="0"/>
    </w:pPr>
    <w:rPr>
      <w:rFonts w:ascii="Trebuchet MS" w:eastAsia="Times New Roman" w:hAnsi="Trebuchet MS"/>
      <w:b/>
      <w:noProof/>
      <w:color w:val="000080"/>
      <w:lang w:val="en-US" w:eastAsia="en-US"/>
    </w:rPr>
  </w:style>
  <w:style w:type="paragraph" w:customStyle="1" w:styleId="LDNWhiteHeading">
    <w:name w:val="LDN_WhiteHeading"/>
    <w:basedOn w:val="LDNLrgHTrebruchet"/>
    <w:rPr>
      <w:color w:val="FFFFFF"/>
      <w:sz w:val="24"/>
    </w:rPr>
  </w:style>
  <w:style w:type="paragraph" w:customStyle="1" w:styleId="UBBodyCopy">
    <w:name w:val="UB_Body Copy"/>
    <w:pPr>
      <w:tabs>
        <w:tab w:val="left" w:pos="284"/>
        <w:tab w:val="left" w:pos="567"/>
        <w:tab w:val="right" w:leader="dot" w:pos="7938"/>
      </w:tabs>
      <w:spacing w:after="100" w:line="240" w:lineRule="exact"/>
      <w:ind w:right="1134"/>
    </w:pPr>
    <w:rPr>
      <w:rFonts w:ascii="Arial" w:hAnsi="Arial"/>
      <w:noProof/>
      <w:kern w:val="16"/>
      <w:sz w:val="18"/>
      <w:lang w:val="en-US" w:eastAsia="en-US"/>
    </w:rPr>
  </w:style>
  <w:style w:type="paragraph" w:customStyle="1" w:styleId="UBContentsandpagenos">
    <w:name w:val="UB_Contents and page nos"/>
    <w:basedOn w:val="Normal"/>
    <w:pPr>
      <w:tabs>
        <w:tab w:val="left" w:pos="284"/>
        <w:tab w:val="left" w:pos="567"/>
        <w:tab w:val="right" w:leader="dot" w:pos="7938"/>
      </w:tabs>
      <w:spacing w:after="100" w:line="240" w:lineRule="exact"/>
      <w:ind w:right="1134"/>
    </w:pPr>
    <w:rPr>
      <w:noProof/>
      <w:kern w:val="16"/>
      <w:sz w:val="18"/>
    </w:rPr>
  </w:style>
  <w:style w:type="paragraph" w:customStyle="1" w:styleId="UBHeading">
    <w:name w:val="UB_Heading"/>
    <w:pPr>
      <w:spacing w:before="160" w:after="400" w:line="360" w:lineRule="exact"/>
    </w:pPr>
    <w:rPr>
      <w:rFonts w:ascii="Arial" w:hAnsi="Arial"/>
      <w:b/>
      <w:noProof/>
      <w:color w:val="213999"/>
      <w:kern w:val="32"/>
      <w:sz w:val="32"/>
      <w:lang w:val="en-US" w:eastAsia="en-US"/>
    </w:rPr>
  </w:style>
  <w:style w:type="paragraph" w:customStyle="1" w:styleId="UBSubHeading">
    <w:name w:val="UB_Sub Heading"/>
    <w:pPr>
      <w:tabs>
        <w:tab w:val="left" w:pos="567"/>
      </w:tabs>
      <w:spacing w:before="100" w:after="100" w:line="240" w:lineRule="exact"/>
      <w:ind w:right="1134"/>
    </w:pPr>
    <w:rPr>
      <w:rFonts w:ascii="Arial" w:hAnsi="Arial"/>
      <w:b/>
      <w:noProof/>
      <w:color w:val="000000"/>
      <w:spacing w:val="60"/>
      <w:kern w:val="20"/>
      <w:lang w:val="en-US" w:eastAsia="en-US"/>
    </w:rPr>
  </w:style>
  <w:style w:type="paragraph" w:customStyle="1" w:styleId="CWBody">
    <w:name w:val="CW_Body"/>
    <w:rsid w:val="00E44511"/>
    <w:pPr>
      <w:tabs>
        <w:tab w:val="left" w:pos="284"/>
        <w:tab w:val="left" w:pos="851"/>
        <w:tab w:val="left" w:pos="1701"/>
      </w:tabs>
      <w:spacing w:after="160" w:line="240" w:lineRule="exact"/>
    </w:pPr>
    <w:rPr>
      <w:rFonts w:ascii="Arial" w:eastAsia="Times New Roman" w:hAnsi="Arial"/>
      <w:kern w:val="18"/>
      <w:sz w:val="18"/>
      <w:lang w:val="en-US" w:eastAsia="en-US"/>
    </w:rPr>
  </w:style>
  <w:style w:type="paragraph" w:customStyle="1" w:styleId="FKMBodyCopy">
    <w:name w:val="FKM Body Copy"/>
    <w:basedOn w:val="Normal"/>
    <w:pPr>
      <w:tabs>
        <w:tab w:val="left" w:pos="284"/>
        <w:tab w:val="left" w:pos="567"/>
      </w:tabs>
      <w:spacing w:after="120" w:line="240" w:lineRule="exact"/>
    </w:pPr>
    <w:rPr>
      <w:rFonts w:ascii="Trebuchet MS" w:hAnsi="Trebuchet MS"/>
      <w:sz w:val="18"/>
    </w:rPr>
  </w:style>
  <w:style w:type="paragraph" w:customStyle="1" w:styleId="FKMFeaturePanel">
    <w:name w:val="FKM FeaturePanel"/>
    <w:basedOn w:val="FKMBodyCopy"/>
    <w:pPr>
      <w:numPr>
        <w:numId w:val="1"/>
      </w:numPr>
      <w:spacing w:line="300" w:lineRule="exact"/>
    </w:pPr>
    <w:rPr>
      <w:color w:val="800080"/>
      <w:sz w:val="22"/>
    </w:rPr>
  </w:style>
  <w:style w:type="paragraph" w:customStyle="1" w:styleId="CWLrgHTrebruchet">
    <w:name w:val="CW LrgH Trebruchet"/>
    <w:basedOn w:val="Normal"/>
    <w:rsid w:val="00E44511"/>
    <w:pPr>
      <w:tabs>
        <w:tab w:val="left" w:pos="284"/>
        <w:tab w:val="left" w:pos="851"/>
        <w:tab w:val="left" w:pos="1701"/>
      </w:tabs>
      <w:spacing w:before="160" w:after="100" w:line="400" w:lineRule="exact"/>
      <w:outlineLvl w:val="0"/>
    </w:pPr>
    <w:rPr>
      <w:rFonts w:ascii="Trebuchet MS" w:eastAsia="Times New Roman" w:hAnsi="Trebuchet MS"/>
      <w:b/>
      <w:color w:val="00006E"/>
      <w:kern w:val="18"/>
      <w:sz w:val="36"/>
    </w:rPr>
  </w:style>
  <w:style w:type="paragraph" w:customStyle="1" w:styleId="CWSubHTrebruchet">
    <w:name w:val="CW SubH Trebruchet"/>
    <w:rsid w:val="00E44511"/>
    <w:pPr>
      <w:tabs>
        <w:tab w:val="left" w:pos="284"/>
        <w:tab w:val="left" w:pos="851"/>
        <w:tab w:val="left" w:pos="1701"/>
      </w:tabs>
      <w:spacing w:before="180" w:after="60" w:line="280" w:lineRule="exact"/>
      <w:outlineLvl w:val="0"/>
    </w:pPr>
    <w:rPr>
      <w:rFonts w:ascii="Trebuchet MS" w:eastAsia="Times New Roman" w:hAnsi="Trebuchet MS"/>
      <w:b/>
      <w:color w:val="333399"/>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CWSubHTrebruchetKernat9pt">
    <w:name w:val="Style CW SubH Trebruchet + Kern at 9 pt"/>
    <w:basedOn w:val="CWSubHTrebruchet"/>
    <w:rsid w:val="00E44511"/>
    <w:rPr>
      <w:bCs/>
      <w:kern w:val="18"/>
    </w:rPr>
  </w:style>
  <w:style w:type="paragraph" w:styleId="TOC1">
    <w:name w:val="toc 1"/>
    <w:basedOn w:val="Normal"/>
    <w:next w:val="Normal"/>
    <w:autoRedefine/>
    <w:uiPriority w:val="39"/>
    <w:rsid w:val="00887028"/>
    <w:pPr>
      <w:tabs>
        <w:tab w:val="left" w:pos="480"/>
        <w:tab w:val="right" w:leader="dot" w:pos="7824"/>
      </w:tabs>
    </w:pPr>
    <w:rPr>
      <w:rFonts w:ascii="Trebuchet MS" w:hAnsi="Trebuchet MS" w:cs="Arial"/>
      <w:b/>
      <w:noProof/>
      <w:szCs w:val="24"/>
    </w:rPr>
  </w:style>
  <w:style w:type="paragraph" w:styleId="TOC2">
    <w:name w:val="toc 2"/>
    <w:basedOn w:val="Normal"/>
    <w:next w:val="Normal"/>
    <w:autoRedefine/>
    <w:uiPriority w:val="39"/>
    <w:rsid w:val="00B438DB"/>
    <w:pPr>
      <w:tabs>
        <w:tab w:val="left" w:pos="720"/>
        <w:tab w:val="right" w:leader="dot" w:pos="7230"/>
      </w:tabs>
      <w:ind w:left="240" w:right="970"/>
    </w:pPr>
    <w:rPr>
      <w:sz w:val="18"/>
    </w:rPr>
  </w:style>
  <w:style w:type="paragraph" w:styleId="TOC3">
    <w:name w:val="toc 3"/>
    <w:basedOn w:val="Normal"/>
    <w:next w:val="Normal"/>
    <w:autoRedefine/>
    <w:uiPriority w:val="39"/>
    <w:rsid w:val="006C4621"/>
    <w:pPr>
      <w:tabs>
        <w:tab w:val="left" w:pos="1200"/>
        <w:tab w:val="right" w:leader="dot" w:pos="7824"/>
      </w:tabs>
      <w:ind w:left="454"/>
    </w:pPr>
    <w:rPr>
      <w:sz w:val="18"/>
    </w:rPr>
  </w:style>
  <w:style w:type="character" w:styleId="Hyperlink">
    <w:name w:val="Hyperlink"/>
    <w:uiPriority w:val="99"/>
    <w:rsid w:val="006431D0"/>
    <w:rPr>
      <w:color w:val="0000FF"/>
      <w:u w:val="single"/>
    </w:rPr>
  </w:style>
  <w:style w:type="character" w:styleId="PageNumber">
    <w:name w:val="page number"/>
    <w:basedOn w:val="DefaultParagraphFont"/>
    <w:rsid w:val="000E2BA9"/>
  </w:style>
  <w:style w:type="table" w:styleId="TableGrid">
    <w:name w:val="Table Grid"/>
    <w:basedOn w:val="TableNormal"/>
    <w:rsid w:val="003B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3F71C0"/>
    <w:pPr>
      <w:ind w:left="720"/>
    </w:pPr>
    <w:rPr>
      <w:sz w:val="18"/>
    </w:rPr>
  </w:style>
  <w:style w:type="paragraph" w:styleId="TOC5">
    <w:name w:val="toc 5"/>
    <w:basedOn w:val="Normal"/>
    <w:next w:val="Normal"/>
    <w:autoRedefine/>
    <w:uiPriority w:val="39"/>
    <w:rsid w:val="003F71C0"/>
    <w:pPr>
      <w:ind w:left="960"/>
    </w:pPr>
    <w:rPr>
      <w:sz w:val="18"/>
    </w:rPr>
  </w:style>
  <w:style w:type="paragraph" w:styleId="Caption">
    <w:name w:val="caption"/>
    <w:basedOn w:val="Normal"/>
    <w:next w:val="Normal"/>
    <w:qFormat/>
    <w:rsid w:val="003A16A8"/>
    <w:rPr>
      <w:b/>
      <w:bCs/>
    </w:rPr>
  </w:style>
  <w:style w:type="character" w:styleId="LineNumber">
    <w:name w:val="line number"/>
    <w:basedOn w:val="DefaultParagraphFont"/>
    <w:rsid w:val="00F67AEB"/>
  </w:style>
  <w:style w:type="paragraph" w:styleId="TOC6">
    <w:name w:val="toc 6"/>
    <w:basedOn w:val="Normal"/>
    <w:next w:val="Normal"/>
    <w:autoRedefine/>
    <w:uiPriority w:val="39"/>
    <w:rsid w:val="003F71C0"/>
    <w:pPr>
      <w:ind w:left="1200"/>
    </w:pPr>
    <w:rPr>
      <w:sz w:val="18"/>
    </w:rPr>
  </w:style>
  <w:style w:type="paragraph" w:styleId="TableofFigures">
    <w:name w:val="table of figures"/>
    <w:basedOn w:val="Normal"/>
    <w:next w:val="Normal"/>
    <w:semiHidden/>
    <w:rsid w:val="003F71C0"/>
    <w:rPr>
      <w:sz w:val="18"/>
    </w:rPr>
  </w:style>
  <w:style w:type="paragraph" w:styleId="BalloonText">
    <w:name w:val="Balloon Text"/>
    <w:basedOn w:val="Normal"/>
    <w:link w:val="BalloonTextChar"/>
    <w:rsid w:val="004F6247"/>
    <w:rPr>
      <w:rFonts w:ascii="Tahoma" w:hAnsi="Tahoma" w:cs="Tahoma"/>
      <w:sz w:val="16"/>
      <w:szCs w:val="16"/>
    </w:rPr>
  </w:style>
  <w:style w:type="paragraph" w:styleId="TOC7">
    <w:name w:val="toc 7"/>
    <w:basedOn w:val="Normal"/>
    <w:next w:val="Normal"/>
    <w:autoRedefine/>
    <w:uiPriority w:val="39"/>
    <w:rsid w:val="003F71C0"/>
    <w:pPr>
      <w:ind w:left="1440"/>
    </w:pPr>
  </w:style>
  <w:style w:type="character" w:customStyle="1" w:styleId="BalloonTextChar">
    <w:name w:val="Balloon Text Char"/>
    <w:link w:val="BalloonText"/>
    <w:rsid w:val="004F6247"/>
    <w:rPr>
      <w:rFonts w:ascii="Tahoma" w:hAnsi="Tahoma" w:cs="Tahoma"/>
      <w:sz w:val="16"/>
      <w:szCs w:val="16"/>
      <w:lang w:eastAsia="en-US"/>
    </w:rPr>
  </w:style>
  <w:style w:type="paragraph" w:customStyle="1" w:styleId="Nomal">
    <w:name w:val="Nomal"/>
    <w:basedOn w:val="Normal"/>
    <w:rsid w:val="00350001"/>
    <w:pPr>
      <w:jc w:val="both"/>
    </w:pPr>
    <w:rPr>
      <w:rFonts w:ascii="Eurostile LT Std" w:eastAsia="Times New Roman" w:hAnsi="Eurostile LT Std"/>
      <w:lang w:eastAsia="en-AU"/>
    </w:rPr>
  </w:style>
  <w:style w:type="paragraph" w:styleId="TOC8">
    <w:name w:val="toc 8"/>
    <w:basedOn w:val="Normal"/>
    <w:next w:val="Normal"/>
    <w:autoRedefine/>
    <w:uiPriority w:val="39"/>
    <w:unhideWhenUsed/>
    <w:rsid w:val="00A41714"/>
    <w:pPr>
      <w:spacing w:after="100" w:line="276" w:lineRule="auto"/>
      <w:ind w:left="1540"/>
    </w:pPr>
    <w:rPr>
      <w:rFonts w:ascii="Calibri" w:eastAsia="Times New Roman" w:hAnsi="Calibri"/>
      <w:sz w:val="22"/>
      <w:szCs w:val="22"/>
      <w:lang w:eastAsia="en-AU"/>
    </w:rPr>
  </w:style>
  <w:style w:type="paragraph" w:styleId="TOC9">
    <w:name w:val="toc 9"/>
    <w:basedOn w:val="Normal"/>
    <w:next w:val="Normal"/>
    <w:autoRedefine/>
    <w:uiPriority w:val="39"/>
    <w:unhideWhenUsed/>
    <w:rsid w:val="00A41714"/>
    <w:pPr>
      <w:spacing w:after="100" w:line="276" w:lineRule="auto"/>
      <w:ind w:left="1760"/>
    </w:pPr>
    <w:rPr>
      <w:rFonts w:ascii="Calibri" w:eastAsia="Times New Roman" w:hAnsi="Calibri"/>
      <w:sz w:val="22"/>
      <w:szCs w:val="22"/>
      <w:lang w:eastAsia="en-AU"/>
    </w:rPr>
  </w:style>
  <w:style w:type="character" w:styleId="CommentReference">
    <w:name w:val="annotation reference"/>
    <w:rsid w:val="00ED020D"/>
    <w:rPr>
      <w:sz w:val="16"/>
      <w:szCs w:val="16"/>
    </w:rPr>
  </w:style>
  <w:style w:type="paragraph" w:styleId="CommentText">
    <w:name w:val="annotation text"/>
    <w:basedOn w:val="Normal"/>
    <w:link w:val="CommentTextChar"/>
    <w:rsid w:val="00ED020D"/>
  </w:style>
  <w:style w:type="character" w:customStyle="1" w:styleId="CommentTextChar">
    <w:name w:val="Comment Text Char"/>
    <w:link w:val="CommentText"/>
    <w:rsid w:val="00ED020D"/>
    <w:rPr>
      <w:rFonts w:ascii="Arial" w:hAnsi="Arial"/>
      <w:lang w:eastAsia="en-US"/>
    </w:rPr>
  </w:style>
  <w:style w:type="paragraph" w:styleId="CommentSubject">
    <w:name w:val="annotation subject"/>
    <w:basedOn w:val="CommentText"/>
    <w:next w:val="CommentText"/>
    <w:link w:val="CommentSubjectChar"/>
    <w:rsid w:val="00ED020D"/>
    <w:rPr>
      <w:b/>
      <w:bCs/>
    </w:rPr>
  </w:style>
  <w:style w:type="character" w:customStyle="1" w:styleId="CommentSubjectChar">
    <w:name w:val="Comment Subject Char"/>
    <w:link w:val="CommentSubject"/>
    <w:rsid w:val="00ED020D"/>
    <w:rPr>
      <w:rFonts w:ascii="Arial" w:hAnsi="Arial"/>
      <w:b/>
      <w:bCs/>
      <w:lang w:eastAsia="en-US"/>
    </w:rPr>
  </w:style>
  <w:style w:type="paragraph" w:styleId="Revision">
    <w:name w:val="Revision"/>
    <w:hidden/>
    <w:uiPriority w:val="99"/>
    <w:semiHidden/>
    <w:rsid w:val="00E51801"/>
    <w:rPr>
      <w:rFonts w:ascii="Arial" w:hAnsi="Arial"/>
      <w:lang w:eastAsia="en-US"/>
    </w:rPr>
  </w:style>
  <w:style w:type="paragraph" w:styleId="ListParagraph">
    <w:name w:val="List Paragraph"/>
    <w:basedOn w:val="Normal"/>
    <w:uiPriority w:val="1"/>
    <w:qFormat/>
    <w:rsid w:val="000D5152"/>
    <w:pPr>
      <w:ind w:left="720"/>
      <w:contextualSpacing/>
    </w:pPr>
    <w:rPr>
      <w:rFonts w:ascii="Times" w:hAnsi="Times"/>
      <w:sz w:val="24"/>
    </w:rPr>
  </w:style>
  <w:style w:type="paragraph" w:styleId="BodyText">
    <w:name w:val="Body Text"/>
    <w:basedOn w:val="Normal"/>
    <w:link w:val="BodyTextChar"/>
    <w:uiPriority w:val="1"/>
    <w:qFormat/>
    <w:rsid w:val="000D5152"/>
    <w:pPr>
      <w:spacing w:line="360" w:lineRule="auto"/>
      <w:jc w:val="both"/>
    </w:pPr>
    <w:rPr>
      <w:rFonts w:ascii="Garamond" w:eastAsia="Times New Roman" w:hAnsi="Garamond"/>
      <w:sz w:val="22"/>
      <w:lang w:val="en-US"/>
    </w:rPr>
  </w:style>
  <w:style w:type="character" w:customStyle="1" w:styleId="BodyTextChar">
    <w:name w:val="Body Text Char"/>
    <w:link w:val="BodyText"/>
    <w:uiPriority w:val="1"/>
    <w:rsid w:val="000D5152"/>
    <w:rPr>
      <w:rFonts w:ascii="Garamond" w:eastAsia="Times New Roman" w:hAnsi="Garamond"/>
      <w:sz w:val="22"/>
      <w:lang w:val="en-US" w:eastAsia="en-US"/>
    </w:rPr>
  </w:style>
  <w:style w:type="character" w:styleId="FollowedHyperlink">
    <w:name w:val="FollowedHyperlink"/>
    <w:basedOn w:val="DefaultParagraphFont"/>
    <w:rsid w:val="00C608D0"/>
    <w:rPr>
      <w:color w:val="954F72" w:themeColor="followedHyperlink"/>
      <w:u w:val="single"/>
    </w:rPr>
  </w:style>
  <w:style w:type="character" w:customStyle="1" w:styleId="UnresolvedMention1">
    <w:name w:val="Unresolved Mention1"/>
    <w:basedOn w:val="DefaultParagraphFont"/>
    <w:uiPriority w:val="99"/>
    <w:semiHidden/>
    <w:unhideWhenUsed/>
    <w:rsid w:val="009A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23306">
      <w:bodyDiv w:val="1"/>
      <w:marLeft w:val="0"/>
      <w:marRight w:val="0"/>
      <w:marTop w:val="0"/>
      <w:marBottom w:val="0"/>
      <w:divBdr>
        <w:top w:val="none" w:sz="0" w:space="0" w:color="auto"/>
        <w:left w:val="none" w:sz="0" w:space="0" w:color="auto"/>
        <w:bottom w:val="none" w:sz="0" w:space="0" w:color="auto"/>
        <w:right w:val="none" w:sz="0" w:space="0" w:color="auto"/>
      </w:divBdr>
    </w:div>
    <w:div w:id="1696692012">
      <w:bodyDiv w:val="1"/>
      <w:marLeft w:val="0"/>
      <w:marRight w:val="0"/>
      <w:marTop w:val="0"/>
      <w:marBottom w:val="0"/>
      <w:divBdr>
        <w:top w:val="none" w:sz="0" w:space="0" w:color="auto"/>
        <w:left w:val="none" w:sz="0" w:space="0" w:color="auto"/>
        <w:bottom w:val="none" w:sz="0" w:space="0" w:color="auto"/>
        <w:right w:val="none" w:sz="0" w:space="0" w:color="auto"/>
      </w:divBdr>
    </w:div>
    <w:div w:id="1720326840">
      <w:bodyDiv w:val="1"/>
      <w:marLeft w:val="0"/>
      <w:marRight w:val="0"/>
      <w:marTop w:val="0"/>
      <w:marBottom w:val="0"/>
      <w:divBdr>
        <w:top w:val="none" w:sz="0" w:space="0" w:color="auto"/>
        <w:left w:val="none" w:sz="0" w:space="0" w:color="auto"/>
        <w:bottom w:val="none" w:sz="0" w:space="0" w:color="auto"/>
        <w:right w:val="none" w:sz="0" w:space="0" w:color="auto"/>
      </w:divBdr>
    </w:div>
    <w:div w:id="1954558578">
      <w:bodyDiv w:val="1"/>
      <w:marLeft w:val="0"/>
      <w:marRight w:val="0"/>
      <w:marTop w:val="0"/>
      <w:marBottom w:val="0"/>
      <w:divBdr>
        <w:top w:val="none" w:sz="0" w:space="0" w:color="auto"/>
        <w:left w:val="none" w:sz="0" w:space="0" w:color="auto"/>
        <w:bottom w:val="none" w:sz="0" w:space="0" w:color="auto"/>
        <w:right w:val="none" w:sz="0" w:space="0" w:color="auto"/>
      </w:divBdr>
      <w:divsChild>
        <w:div w:id="363336645">
          <w:marLeft w:val="0"/>
          <w:marRight w:val="0"/>
          <w:marTop w:val="0"/>
          <w:marBottom w:val="0"/>
          <w:divBdr>
            <w:top w:val="none" w:sz="0" w:space="0" w:color="auto"/>
            <w:left w:val="none" w:sz="0" w:space="0" w:color="auto"/>
            <w:bottom w:val="none" w:sz="0" w:space="0" w:color="auto"/>
            <w:right w:val="none" w:sz="0" w:space="0" w:color="auto"/>
          </w:divBdr>
          <w:divsChild>
            <w:div w:id="91975568">
              <w:marLeft w:val="0"/>
              <w:marRight w:val="0"/>
              <w:marTop w:val="0"/>
              <w:marBottom w:val="0"/>
              <w:divBdr>
                <w:top w:val="none" w:sz="0" w:space="0" w:color="auto"/>
                <w:left w:val="none" w:sz="0" w:space="0" w:color="auto"/>
                <w:bottom w:val="none" w:sz="0" w:space="0" w:color="auto"/>
                <w:right w:val="none" w:sz="0" w:space="0" w:color="auto"/>
              </w:divBdr>
              <w:divsChild>
                <w:div w:id="855579159">
                  <w:marLeft w:val="0"/>
                  <w:marRight w:val="0"/>
                  <w:marTop w:val="0"/>
                  <w:marBottom w:val="0"/>
                  <w:divBdr>
                    <w:top w:val="none" w:sz="0" w:space="0" w:color="auto"/>
                    <w:left w:val="none" w:sz="0" w:space="0" w:color="auto"/>
                    <w:bottom w:val="none" w:sz="0" w:space="0" w:color="auto"/>
                    <w:right w:val="none" w:sz="0" w:space="0" w:color="auto"/>
                  </w:divBdr>
                  <w:divsChild>
                    <w:div w:id="417944336">
                      <w:marLeft w:val="0"/>
                      <w:marRight w:val="0"/>
                      <w:marTop w:val="0"/>
                      <w:marBottom w:val="0"/>
                      <w:divBdr>
                        <w:top w:val="none" w:sz="0" w:space="0" w:color="auto"/>
                        <w:left w:val="none" w:sz="0" w:space="0" w:color="auto"/>
                        <w:bottom w:val="none" w:sz="0" w:space="0" w:color="auto"/>
                        <w:right w:val="none" w:sz="0" w:space="0" w:color="auto"/>
                      </w:divBdr>
                      <w:divsChild>
                        <w:div w:id="124465883">
                          <w:marLeft w:val="0"/>
                          <w:marRight w:val="0"/>
                          <w:marTop w:val="0"/>
                          <w:marBottom w:val="0"/>
                          <w:divBdr>
                            <w:top w:val="none" w:sz="0" w:space="0" w:color="auto"/>
                            <w:left w:val="none" w:sz="0" w:space="0" w:color="auto"/>
                            <w:bottom w:val="none" w:sz="0" w:space="0" w:color="auto"/>
                            <w:right w:val="none" w:sz="0" w:space="0" w:color="auto"/>
                          </w:divBdr>
                        </w:div>
                        <w:div w:id="1213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casa.gov.au/aircraft/landing-page/flying-drones-australia" TargetMode="External"/><Relationship Id="rId3" Type="http://schemas.openxmlformats.org/officeDocument/2006/relationships/customXml" Target="../customXml/item3.xml"/><Relationship Id="rId21" Type="http://schemas.openxmlformats.org/officeDocument/2006/relationships/footer" Target="footer3.xml"/><Relationship Id="Rbe277713a340444e" Type="http://schemas.microsoft.com/office/2019/09/relationships/intelligence" Target="intelligenc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gisadministration@coliban.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634052-eb1f-42b7-b846-9e8c60380e31">
      <Value>2407</Value>
      <Value>12</Value>
      <Value>2405</Value>
      <Value>2795</Value>
      <Value>2392</Value>
    </TaxCatchAll>
    <fc90500a939645f7a96bc4de3f44979a xmlns="b737a427-7ac1-469b-a9a4-2708241416f2">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28822290-2d90-419a-960c-5a3eff61d2ca</TermId>
        </TermInfo>
      </Terms>
    </fc90500a939645f7a96bc4de3f44979a>
    <Process_x0020_Owner xmlns="ad3e0b52-5f3e-486b-8c64-5990dced2545">87</Process_x0020_Owner>
    <_dlc_DocId xmlns="46d13978-d979-48a4-9107-c906393f7741">7PM4QWZR3VZK-567647948-9437</_dlc_DocId>
    <_dlc_DocIdUrl xmlns="46d13978-d979-48a4-9107-c906393f7741">
      <Url>https://rain.coliban.com.au/QADocs/_layouts/15/DocIdRedir.aspx?ID=7PM4QWZR3VZK-567647948-9437</Url>
      <Description>7PM4QWZR3VZK-567647948-9437</Description>
    </_dlc_DocIdUrl>
    <TaxKeywordTaxHTField xmlns="e0634052-eb1f-42b7-b846-9e8c60380e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emplate" ma:contentTypeID="0x010100EC13CB2CC5871846ADC878E21BEF036C008B63164D963D154290143D0221CC8582" ma:contentTypeVersion="6" ma:contentTypeDescription="" ma:contentTypeScope="" ma:versionID="f4cd1430a6ef1bb0ef7dbeffc85fe2c1">
  <xsd:schema xmlns:xsd="http://www.w3.org/2001/XMLSchema" xmlns:xs="http://www.w3.org/2001/XMLSchema" xmlns:p="http://schemas.microsoft.com/office/2006/metadata/properties" xmlns:ns2="46d13978-d979-48a4-9107-c906393f7741" xmlns:ns3="b737a427-7ac1-469b-a9a4-2708241416f2" xmlns:ns4="e0634052-eb1f-42b7-b846-9e8c60380e31" xmlns:ns5="ad3e0b52-5f3e-486b-8c64-5990dced2545" targetNamespace="http://schemas.microsoft.com/office/2006/metadata/properties" ma:root="true" ma:fieldsID="455f2e547832221571c719233b790da4" ns2:_="" ns3:_="" ns4:_="" ns5:_="">
    <xsd:import namespace="46d13978-d979-48a4-9107-c906393f7741"/>
    <xsd:import namespace="b737a427-7ac1-469b-a9a4-2708241416f2"/>
    <xsd:import namespace="e0634052-eb1f-42b7-b846-9e8c60380e31"/>
    <xsd:import namespace="ad3e0b52-5f3e-486b-8c64-5990dced2545"/>
    <xsd:element name="properties">
      <xsd:complexType>
        <xsd:sequence>
          <xsd:element name="documentManagement">
            <xsd:complexType>
              <xsd:all>
                <xsd:element ref="ns2:_dlc_DocId" minOccurs="0"/>
                <xsd:element ref="ns2:_dlc_DocIdUrl" minOccurs="0"/>
                <xsd:element ref="ns2:_dlc_DocIdPersistId" minOccurs="0"/>
                <xsd:element ref="ns3:fc90500a939645f7a96bc4de3f44979a" minOccurs="0"/>
                <xsd:element ref="ns4:TaxCatchAll" minOccurs="0"/>
                <xsd:element ref="ns5:Process_x0020_Owner"/>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13978-d979-48a4-9107-c906393f77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7a427-7ac1-469b-a9a4-2708241416f2" elementFormDefault="qualified">
    <xsd:import namespace="http://schemas.microsoft.com/office/2006/documentManagement/types"/>
    <xsd:import namespace="http://schemas.microsoft.com/office/infopath/2007/PartnerControls"/>
    <xsd:element name="fc90500a939645f7a96bc4de3f44979a" ma:index="11" ma:taxonomy="true" ma:internalName="fc90500a939645f7a96bc4de3f44979a" ma:taxonomyFieldName="Classification" ma:displayName="Classification" ma:readOnly="false" ma:default="" ma:fieldId="{fc90500a-9396-45f7-a96b-c4de3f44979a}" ma:sspId="6429356e-fa65-49a8-9beb-332eeb3fda98" ma:termSetId="e06363e9-0009-4c5b-960e-7284ad46db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634052-eb1f-42b7-b846-9e8c60380e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a2e4c2-cee9-4e3f-b5ed-cff1e2c1c1be}" ma:internalName="TaxCatchAll" ma:readOnly="false" ma:showField="CatchAllData" ma:web="ad3e0b52-5f3e-486b-8c64-5990dced2545">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displayName="TaxKeywordTaxHTField" ma:hidden="true" ma:internalName="TaxKeywordTaxHT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3e0b52-5f3e-486b-8c64-5990dced2545" elementFormDefault="qualified">
    <xsd:import namespace="http://schemas.microsoft.com/office/2006/documentManagement/types"/>
    <xsd:import namespace="http://schemas.microsoft.com/office/infopath/2007/PartnerControls"/>
    <xsd:element name="Process_x0020_Owner" ma:index="14" ma:displayName="Document Owner" ma:list="{3df5a7d2-500f-4c28-be51-8bf0739cddb1}" ma:internalName="Process_x0020_Owner" ma:readOnly="false" ma:showField="Title" ma:web="c433deb1-2096-4b7a-8208-282d4f9d285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6E6A-62C2-4F02-8C64-F93666D8CEEB}">
  <ds:schemaRefs>
    <ds:schemaRef ds:uri="http://purl.org/dc/terms/"/>
    <ds:schemaRef ds:uri="e0634052-eb1f-42b7-b846-9e8c60380e31"/>
    <ds:schemaRef ds:uri="http://schemas.microsoft.com/office/infopath/2007/PartnerControls"/>
    <ds:schemaRef ds:uri="http://schemas.microsoft.com/office/2006/documentManagement/types"/>
    <ds:schemaRef ds:uri="http://schemas.openxmlformats.org/package/2006/metadata/core-properties"/>
    <ds:schemaRef ds:uri="c433deb1-2096-4b7a-8208-282d4f9d2858"/>
    <ds:schemaRef ds:uri="ad3e0b52-5f3e-486b-8c64-5990dced2545"/>
    <ds:schemaRef ds:uri="http://purl.org/dc/elements/1.1/"/>
    <ds:schemaRef ds:uri="http://schemas.microsoft.com/office/2006/metadata/properties"/>
    <ds:schemaRef ds:uri="46d13978-d979-48a4-9107-c906393f7741"/>
    <ds:schemaRef ds:uri="b737a427-7ac1-469b-a9a4-2708241416f2"/>
    <ds:schemaRef ds:uri="http://www.w3.org/XML/1998/namespace"/>
    <ds:schemaRef ds:uri="http://purl.org/dc/dcmitype/"/>
  </ds:schemaRefs>
</ds:datastoreItem>
</file>

<file path=customXml/itemProps2.xml><?xml version="1.0" encoding="utf-8"?>
<ds:datastoreItem xmlns:ds="http://schemas.openxmlformats.org/officeDocument/2006/customXml" ds:itemID="{28A1CC28-24AE-4E9B-8E82-346E84538490}">
  <ds:schemaRefs>
    <ds:schemaRef ds:uri="http://schemas.microsoft.com/sharepoint/v3/contenttype/forms"/>
  </ds:schemaRefs>
</ds:datastoreItem>
</file>

<file path=customXml/itemProps3.xml><?xml version="1.0" encoding="utf-8"?>
<ds:datastoreItem xmlns:ds="http://schemas.openxmlformats.org/officeDocument/2006/customXml" ds:itemID="{A22BCF82-A105-46AE-AC4C-B8838284D492}">
  <ds:schemaRefs>
    <ds:schemaRef ds:uri="http://schemas.microsoft.com/office/2006/metadata/longProperties"/>
  </ds:schemaRefs>
</ds:datastoreItem>
</file>

<file path=customXml/itemProps4.xml><?xml version="1.0" encoding="utf-8"?>
<ds:datastoreItem xmlns:ds="http://schemas.openxmlformats.org/officeDocument/2006/customXml" ds:itemID="{24155FF0-1F27-45D5-8B26-A4472FD1FC5F}">
  <ds:schemaRefs>
    <ds:schemaRef ds:uri="http://schemas.microsoft.com/sharepoint/events"/>
  </ds:schemaRefs>
</ds:datastoreItem>
</file>

<file path=customXml/itemProps5.xml><?xml version="1.0" encoding="utf-8"?>
<ds:datastoreItem xmlns:ds="http://schemas.openxmlformats.org/officeDocument/2006/customXml" ds:itemID="{C97E9375-8B64-427D-96C2-F0CD4F2C8FC0}"/>
</file>

<file path=customXml/itemProps6.xml><?xml version="1.0" encoding="utf-8"?>
<ds:datastoreItem xmlns:ds="http://schemas.openxmlformats.org/officeDocument/2006/customXml" ds:itemID="{102ACDE1-D856-44E8-8D50-D0FBB885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GIS Spatial Data Specification</vt:lpstr>
    </vt:vector>
  </TitlesOfParts>
  <Manager>Stuart Midgley</Manager>
  <Company>Coliban Water</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Spatial Data Specification</dc:title>
  <dc:subject>GIS Data Specification</dc:subject>
  <dc:creator>Stuart Midgley</dc:creator>
  <cp:keywords>Contracts and Procurement</cp:keywords>
  <dc:description>Version 1.0</dc:description>
  <cp:lastModifiedBy>Darren Masters</cp:lastModifiedBy>
  <cp:revision>2</cp:revision>
  <cp:lastPrinted>2021-05-24T07:13:00Z</cp:lastPrinted>
  <dcterms:created xsi:type="dcterms:W3CDTF">2021-06-14T23:41:00Z</dcterms:created>
  <dcterms:modified xsi:type="dcterms:W3CDTF">2021-06-14T23:41:00Z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Cameron Macdonald</vt:lpwstr>
  </property>
  <property fmtid="{D5CDD505-2E9C-101B-9397-08002B2CF9AE}" pid="3" name="_dlc_DocId">
    <vt:lpwstr>7PM4QWZR3VZK-567647948-8600</vt:lpwstr>
  </property>
  <property fmtid="{D5CDD505-2E9C-101B-9397-08002B2CF9AE}" pid="4" name="_dlc_DocIdItemGuid">
    <vt:lpwstr>9fa99b91-fdd7-451c-a574-657e5aea1e03</vt:lpwstr>
  </property>
  <property fmtid="{D5CDD505-2E9C-101B-9397-08002B2CF9AE}" pid="5" name="_dlc_DocIdUrl">
    <vt:lpwstr>https://rain.coliban.com.au/QADocs/_layouts/15/DocIdRedir.aspx?ID=7PM4QWZR3VZK-567647948-8600, 7PM4QWZR3VZK-567647948-8600</vt:lpwstr>
  </property>
  <property fmtid="{D5CDD505-2E9C-101B-9397-08002B2CF9AE}" pid="6" name="Process Owner">
    <vt:lpwstr>102</vt:lpwstr>
  </property>
  <property fmtid="{D5CDD505-2E9C-101B-9397-08002B2CF9AE}" pid="7" name="Classification">
    <vt:lpwstr>12;#Templates|28822290-2d90-419a-960c-5a3eff61d2ca</vt:lpwstr>
  </property>
  <property fmtid="{D5CDD505-2E9C-101B-9397-08002B2CF9AE}" pid="8" name="e43eb490a1ff467091d265fef3c003c0">
    <vt:lpwstr>Water ＆ Sewer Planning|e2fc2ffe-a84e-4188-becd-05e42437cd6e</vt:lpwstr>
  </property>
  <property fmtid="{D5CDD505-2E9C-101B-9397-08002B2CF9AE}" pid="9" name="Document Category">
    <vt:lpwstr>2392;#Contracts ＆ Procurement|d7d93895-69a8-4562-8b02-cc17b42e70c4;#2405;#Operations ＆ Maintenance|2ad65f8a-1f53-46a6-8a9c-65e4c7d16fbb;#2407;#Projects|79e33dd7-d26c-4597-b584-8a1d6b245372;#2795;#Water ＆ Sewer Planning|e2fc2ffe-a84e-4188-becd-05e42437cd6e</vt:lpwstr>
  </property>
  <property fmtid="{D5CDD505-2E9C-101B-9397-08002B2CF9AE}" pid="10" name="Yearly Review">
    <vt:lpwstr/>
  </property>
  <property fmtid="{D5CDD505-2E9C-101B-9397-08002B2CF9AE}" pid="11" name="ContentTypeId">
    <vt:lpwstr>0x010100EC13CB2CC5871846ADC878E21BEF036C008B63164D963D154290143D0221CC8582</vt:lpwstr>
  </property>
</Properties>
</file>