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3E40" w14:textId="77777777" w:rsidR="00B6747E" w:rsidRPr="00503893" w:rsidRDefault="006E2553" w:rsidP="00BC15D8">
      <w:pPr>
        <w:pStyle w:val="Heading1"/>
      </w:pPr>
      <w:r w:rsidRPr="00503893">
        <w:t>Introduction</w:t>
      </w:r>
    </w:p>
    <w:p w14:paraId="09FED394" w14:textId="77777777" w:rsidR="00136054" w:rsidRPr="00445009" w:rsidRDefault="00136054" w:rsidP="00136054">
      <w:r w:rsidRPr="00503893">
        <w:t xml:space="preserve">This </w:t>
      </w:r>
      <w:r w:rsidR="000530C5" w:rsidRPr="00503893">
        <w:t xml:space="preserve">supplement </w:t>
      </w:r>
      <w:r w:rsidRPr="00503893">
        <w:t>outlines Coliban Water’s specific requirements in relation to the design and construction of sewerage works.</w:t>
      </w:r>
    </w:p>
    <w:p w14:paraId="10077C55" w14:textId="04858779" w:rsidR="00136054" w:rsidRPr="00081ABF" w:rsidRDefault="00136054" w:rsidP="00136054">
      <w:r w:rsidRPr="001F0F1D">
        <w:t xml:space="preserve">The information in this document </w:t>
      </w:r>
      <w:r w:rsidR="009F7D52" w:rsidRPr="001F0F1D">
        <w:t>i</w:t>
      </w:r>
      <w:r w:rsidRPr="001F0F1D">
        <w:t xml:space="preserve">s to be read in conjunction with the </w:t>
      </w:r>
      <w:r w:rsidRPr="00081ABF">
        <w:rPr>
          <w:i/>
        </w:rPr>
        <w:t>Sewerage Code of Australia</w:t>
      </w:r>
      <w:r w:rsidRPr="00081ABF">
        <w:t xml:space="preserve"> (WSA 02-</w:t>
      </w:r>
      <w:r w:rsidR="000D6644" w:rsidRPr="00081ABF">
        <w:t>2014</w:t>
      </w:r>
      <w:r w:rsidRPr="00081ABF">
        <w:t>-</w:t>
      </w:r>
      <w:r w:rsidR="000D6644" w:rsidRPr="00081ABF">
        <w:t>3.</w:t>
      </w:r>
      <w:r w:rsidR="004A248C">
        <w:t>1</w:t>
      </w:r>
      <w:r w:rsidRPr="00081ABF">
        <w:t xml:space="preserve">, Melbourne Retail Water Agencies Edition, version </w:t>
      </w:r>
      <w:r w:rsidR="004A248C">
        <w:t>2</w:t>
      </w:r>
      <w:r w:rsidRPr="00081ABF">
        <w:t>.0)</w:t>
      </w:r>
      <w:r w:rsidR="00397F4C" w:rsidRPr="00081ABF">
        <w:t>, further referred to as The Code</w:t>
      </w:r>
      <w:r w:rsidRPr="00081ABF">
        <w:t>.</w:t>
      </w:r>
      <w:bookmarkStart w:id="0" w:name="_GoBack"/>
      <w:bookmarkEnd w:id="0"/>
    </w:p>
    <w:p w14:paraId="0A3978C3" w14:textId="77777777" w:rsidR="00217352" w:rsidRPr="00503893" w:rsidRDefault="00217352" w:rsidP="00136054">
      <w:r w:rsidRPr="00503893">
        <w:t>Where this information conflicts with the standard clauses of the Sewerage Code of Australia, the information in this annexure shall take precedence.</w:t>
      </w:r>
    </w:p>
    <w:p w14:paraId="59DA86F0" w14:textId="77777777" w:rsidR="0056077F" w:rsidRPr="00445009" w:rsidRDefault="0056077F" w:rsidP="00136054">
      <w:r w:rsidRPr="00503893">
        <w:t>The</w:t>
      </w:r>
      <w:r w:rsidR="00397F4C" w:rsidRPr="00503893">
        <w:t xml:space="preserve"> Code</w:t>
      </w:r>
      <w:r w:rsidRPr="00503893">
        <w:t xml:space="preserve"> is applicable to all works undertaken by Coliban appointed contractors </w:t>
      </w:r>
      <w:r w:rsidR="00BC28E3" w:rsidRPr="00503893">
        <w:t xml:space="preserve">(Capital Investment Projects) </w:t>
      </w:r>
      <w:r w:rsidRPr="00503893">
        <w:t>and Developer Installed Works.</w:t>
      </w:r>
    </w:p>
    <w:p w14:paraId="2F778493" w14:textId="77777777" w:rsidR="00BC28E3" w:rsidRPr="00503893" w:rsidRDefault="00BC28E3" w:rsidP="00BC28E3">
      <w:pPr>
        <w:pStyle w:val="Heading1"/>
      </w:pPr>
      <w:r w:rsidRPr="00445009">
        <w:t xml:space="preserve">Part 0: </w:t>
      </w:r>
      <w:r w:rsidR="000D632B" w:rsidRPr="00445009">
        <w:tab/>
      </w:r>
      <w:r w:rsidRPr="00503893">
        <w:t>Glossary of terms, Abbreviations and References</w:t>
      </w:r>
    </w:p>
    <w:p w14:paraId="1725B7A6" w14:textId="77777777" w:rsidR="00BC28E3" w:rsidRDefault="00BC28E3" w:rsidP="00BC28E3">
      <w:pPr>
        <w:pStyle w:val="Heading2"/>
      </w:pPr>
      <w:r w:rsidRPr="00503893">
        <w:t>Glossary of Terms</w:t>
      </w:r>
    </w:p>
    <w:p w14:paraId="1D031048" w14:textId="77777777" w:rsidR="00C5036B" w:rsidRDefault="00C5036B" w:rsidP="00E909F9">
      <w:pPr>
        <w:ind w:left="0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426"/>
      </w:tblGrid>
      <w:tr w:rsidR="00C5036B" w14:paraId="1B970990" w14:textId="77777777" w:rsidTr="00C5036B">
        <w:tc>
          <w:tcPr>
            <w:tcW w:w="2972" w:type="dxa"/>
          </w:tcPr>
          <w:p w14:paraId="19945DBF" w14:textId="77777777" w:rsidR="00C5036B" w:rsidRDefault="00C5036B" w:rsidP="00246EEF">
            <w:pPr>
              <w:ind w:left="0"/>
            </w:pPr>
            <w:r w:rsidRPr="00503893">
              <w:t>Capital Investment Project</w:t>
            </w:r>
          </w:p>
        </w:tc>
        <w:tc>
          <w:tcPr>
            <w:tcW w:w="5426" w:type="dxa"/>
          </w:tcPr>
          <w:p w14:paraId="6BDD15B7" w14:textId="77777777" w:rsidR="00C5036B" w:rsidRDefault="00C5036B" w:rsidP="00246EEF">
            <w:pPr>
              <w:ind w:left="0"/>
            </w:pPr>
            <w:r w:rsidRPr="00503893">
              <w:t>Design and construction of sewerage infrastructure</w:t>
            </w:r>
            <w:r>
              <w:t xml:space="preserve"> </w:t>
            </w:r>
            <w:r w:rsidRPr="00503893">
              <w:t>managed directly by Coliban Water.</w:t>
            </w:r>
          </w:p>
        </w:tc>
      </w:tr>
      <w:tr w:rsidR="00C5036B" w14:paraId="28A8FCDE" w14:textId="77777777" w:rsidTr="00C5036B">
        <w:tc>
          <w:tcPr>
            <w:tcW w:w="2972" w:type="dxa"/>
          </w:tcPr>
          <w:p w14:paraId="0C56AB5D" w14:textId="77777777" w:rsidR="00C5036B" w:rsidRDefault="00C5036B" w:rsidP="00246EEF">
            <w:pPr>
              <w:ind w:left="0"/>
            </w:pPr>
            <w:r w:rsidRPr="00503893">
              <w:t>Developer Installed Works</w:t>
            </w:r>
          </w:p>
        </w:tc>
        <w:tc>
          <w:tcPr>
            <w:tcW w:w="5426" w:type="dxa"/>
          </w:tcPr>
          <w:p w14:paraId="73F8BE49" w14:textId="77777777" w:rsidR="00C5036B" w:rsidRDefault="00C5036B" w:rsidP="00246EEF">
            <w:pPr>
              <w:ind w:left="0"/>
            </w:pPr>
            <w:r w:rsidRPr="00503893">
              <w:t>Design and construction of sewerage infrastructure managed by a developer.</w:t>
            </w:r>
          </w:p>
        </w:tc>
      </w:tr>
      <w:tr w:rsidR="00C5036B" w14:paraId="256DAFBC" w14:textId="77777777" w:rsidTr="00C5036B">
        <w:tc>
          <w:tcPr>
            <w:tcW w:w="2972" w:type="dxa"/>
          </w:tcPr>
          <w:p w14:paraId="75F99E59" w14:textId="77777777" w:rsidR="00C5036B" w:rsidRDefault="00C5036B" w:rsidP="00246EEF">
            <w:pPr>
              <w:ind w:left="0"/>
            </w:pPr>
            <w:r w:rsidRPr="00503893">
              <w:t>Case Manager</w:t>
            </w:r>
          </w:p>
        </w:tc>
        <w:tc>
          <w:tcPr>
            <w:tcW w:w="5426" w:type="dxa"/>
          </w:tcPr>
          <w:p w14:paraId="043CA409" w14:textId="77777777" w:rsidR="00C5036B" w:rsidRDefault="00C5036B" w:rsidP="00246EEF">
            <w:pPr>
              <w:ind w:left="0"/>
            </w:pPr>
            <w:r w:rsidRPr="00503893">
              <w:t>Coliban Water appointed person assisting developers with the design and construction of works.</w:t>
            </w:r>
          </w:p>
        </w:tc>
      </w:tr>
      <w:tr w:rsidR="00C5036B" w14:paraId="3BF23FF6" w14:textId="77777777" w:rsidTr="00C5036B">
        <w:tc>
          <w:tcPr>
            <w:tcW w:w="2972" w:type="dxa"/>
          </w:tcPr>
          <w:p w14:paraId="7BFB7731" w14:textId="77777777" w:rsidR="00C5036B" w:rsidRDefault="00C5036B" w:rsidP="00246EEF">
            <w:pPr>
              <w:ind w:left="0"/>
            </w:pPr>
            <w:r w:rsidRPr="00503893">
              <w:t>MRWA</w:t>
            </w:r>
          </w:p>
        </w:tc>
        <w:tc>
          <w:tcPr>
            <w:tcW w:w="5426" w:type="dxa"/>
          </w:tcPr>
          <w:p w14:paraId="79187FF8" w14:textId="77777777" w:rsidR="00C5036B" w:rsidRDefault="00C5036B" w:rsidP="00246EEF">
            <w:pPr>
              <w:ind w:left="0"/>
            </w:pPr>
            <w:r w:rsidRPr="00503893">
              <w:t>Melbourne Retail Water Agencies. To be read as including the Coliban Region Water Corporation</w:t>
            </w:r>
            <w:r>
              <w:t>.</w:t>
            </w:r>
          </w:p>
        </w:tc>
      </w:tr>
    </w:tbl>
    <w:p w14:paraId="578C8560" w14:textId="77777777" w:rsidR="00E159DD" w:rsidRPr="00503893" w:rsidRDefault="00E159DD" w:rsidP="00C5036B">
      <w:r w:rsidRPr="00503893">
        <w:tab/>
      </w:r>
      <w:r w:rsidRPr="00503893">
        <w:tab/>
      </w:r>
      <w:r w:rsidRPr="00503893">
        <w:tab/>
      </w:r>
    </w:p>
    <w:p w14:paraId="44E598E1" w14:textId="77777777" w:rsidR="00901096" w:rsidRPr="00503893" w:rsidRDefault="00901096" w:rsidP="00901096">
      <w:r w:rsidRPr="00503893">
        <w:t xml:space="preserve">Add the following to the definition for </w:t>
      </w:r>
      <w:r w:rsidRPr="00503893">
        <w:rPr>
          <w:i/>
        </w:rPr>
        <w:t>Concept Plan</w:t>
      </w:r>
      <w:r w:rsidRPr="00503893">
        <w:t>:</w:t>
      </w:r>
    </w:p>
    <w:p w14:paraId="3726C3E2" w14:textId="77777777" w:rsidR="00901096" w:rsidRPr="00445009" w:rsidRDefault="000D6644" w:rsidP="00901096">
      <w:r w:rsidRPr="00503893">
        <w:t>N</w:t>
      </w:r>
      <w:r w:rsidR="00901096" w:rsidRPr="00503893">
        <w:t xml:space="preserve">ote that the plans submitted by consultants to Coliban Water at the first step in the developer installed works process are often referred to as concept plans.  </w:t>
      </w:r>
      <w:r w:rsidR="00B00534" w:rsidRPr="00503893">
        <w:t>T</w:t>
      </w:r>
      <w:r w:rsidR="00901096" w:rsidRPr="00503893">
        <w:t xml:space="preserve">hese plans should be referred to as </w:t>
      </w:r>
      <w:r w:rsidR="000530C5" w:rsidRPr="00503893">
        <w:t>Preliminary Design Plans</w:t>
      </w:r>
      <w:r w:rsidR="00901096" w:rsidRPr="00503893">
        <w:t>.</w:t>
      </w:r>
    </w:p>
    <w:p w14:paraId="65358E44" w14:textId="77777777" w:rsidR="00F939F8" w:rsidRPr="00503893" w:rsidRDefault="00F939F8" w:rsidP="00F939F8">
      <w:r w:rsidRPr="00503893">
        <w:t xml:space="preserve">Add the following to the definition for </w:t>
      </w:r>
      <w:r w:rsidR="00901096" w:rsidRPr="00503893">
        <w:rPr>
          <w:i/>
        </w:rPr>
        <w:t>P</w:t>
      </w:r>
      <w:r w:rsidRPr="00503893">
        <w:rPr>
          <w:i/>
        </w:rPr>
        <w:t xml:space="preserve">roperty </w:t>
      </w:r>
      <w:r w:rsidR="00901096" w:rsidRPr="00503893">
        <w:rPr>
          <w:i/>
        </w:rPr>
        <w:t>C</w:t>
      </w:r>
      <w:r w:rsidRPr="00503893">
        <w:rPr>
          <w:i/>
        </w:rPr>
        <w:t xml:space="preserve">onnection </w:t>
      </w:r>
      <w:r w:rsidR="00901096" w:rsidRPr="00503893">
        <w:rPr>
          <w:i/>
        </w:rPr>
        <w:t>S</w:t>
      </w:r>
      <w:r w:rsidRPr="00503893">
        <w:rPr>
          <w:i/>
        </w:rPr>
        <w:t>ewer</w:t>
      </w:r>
      <w:r w:rsidRPr="00503893">
        <w:t>:</w:t>
      </w:r>
    </w:p>
    <w:p w14:paraId="529FA663" w14:textId="77777777" w:rsidR="002029C1" w:rsidRPr="00445009" w:rsidRDefault="002029C1" w:rsidP="002029C1">
      <w:r w:rsidRPr="00445009">
        <w:t xml:space="preserve">Coliban Water’s responsibility with respect to property connection sewers are defined within </w:t>
      </w:r>
      <w:r w:rsidR="0009188E" w:rsidRPr="00445009">
        <w:t xml:space="preserve">the </w:t>
      </w:r>
      <w:r w:rsidR="0009188E" w:rsidRPr="00445009">
        <w:rPr>
          <w:i/>
        </w:rPr>
        <w:t xml:space="preserve">Water </w:t>
      </w:r>
      <w:r w:rsidRPr="00445009">
        <w:rPr>
          <w:i/>
        </w:rPr>
        <w:t>(</w:t>
      </w:r>
      <w:r w:rsidR="0009188E" w:rsidRPr="00445009">
        <w:rPr>
          <w:i/>
        </w:rPr>
        <w:t>Estimation, Supply</w:t>
      </w:r>
      <w:r w:rsidR="0009188E" w:rsidRPr="00D86556">
        <w:rPr>
          <w:i/>
        </w:rPr>
        <w:t xml:space="preserve"> and </w:t>
      </w:r>
      <w:r w:rsidR="0009188E" w:rsidRPr="00445009">
        <w:rPr>
          <w:i/>
        </w:rPr>
        <w:t>Sewage</w:t>
      </w:r>
      <w:r w:rsidRPr="00445009">
        <w:rPr>
          <w:i/>
        </w:rPr>
        <w:t>)</w:t>
      </w:r>
      <w:r w:rsidR="0009188E" w:rsidRPr="00445009">
        <w:rPr>
          <w:i/>
        </w:rPr>
        <w:t xml:space="preserve"> Regulations 2014</w:t>
      </w:r>
      <w:r w:rsidRPr="00445009">
        <w:t xml:space="preserve"> with the definition of “Sewerage Works”.</w:t>
      </w:r>
    </w:p>
    <w:p w14:paraId="51BEFC14" w14:textId="77777777" w:rsidR="00F939F8" w:rsidRDefault="00F939F8" w:rsidP="00F939F8">
      <w:pPr>
        <w:pStyle w:val="Heading1"/>
      </w:pPr>
      <w:r>
        <w:lastRenderedPageBreak/>
        <w:t xml:space="preserve">Part 1: </w:t>
      </w:r>
      <w:r w:rsidR="000D632B">
        <w:tab/>
      </w:r>
      <w:r>
        <w:t>Planning and Design</w:t>
      </w:r>
    </w:p>
    <w:p w14:paraId="26D97C7C" w14:textId="77777777" w:rsidR="008B475D" w:rsidRPr="00D86556" w:rsidRDefault="008B475D" w:rsidP="00C45C19">
      <w:pPr>
        <w:rPr>
          <w:b/>
        </w:rPr>
      </w:pPr>
      <w:r w:rsidRPr="00E909F9">
        <w:t>4.13.2</w:t>
      </w:r>
      <w:r w:rsidRPr="00E909F9">
        <w:rPr>
          <w:b/>
        </w:rPr>
        <w:t xml:space="preserve"> Classification</w:t>
      </w:r>
      <w:r w:rsidRPr="00D86556">
        <w:rPr>
          <w:b/>
        </w:rPr>
        <w:t xml:space="preserve"> and </w:t>
      </w:r>
      <w:r w:rsidRPr="00E909F9">
        <w:rPr>
          <w:b/>
        </w:rPr>
        <w:t>application</w:t>
      </w:r>
    </w:p>
    <w:p w14:paraId="00896623" w14:textId="77777777" w:rsidR="008B475D" w:rsidRDefault="00480D73" w:rsidP="00C45C19">
      <w:r>
        <w:t xml:space="preserve">In </w:t>
      </w:r>
      <w:r w:rsidR="00D86556">
        <w:t>addition,</w:t>
      </w:r>
      <w:r>
        <w:t xml:space="preserve"> a</w:t>
      </w:r>
      <w:r w:rsidR="008B475D">
        <w:t>dd</w:t>
      </w:r>
      <w:r w:rsidR="00F10685">
        <w:t>;</w:t>
      </w:r>
    </w:p>
    <w:p w14:paraId="321FEBF6" w14:textId="77777777" w:rsidR="0041507F" w:rsidRDefault="00480D73" w:rsidP="00C45C19">
      <w:r>
        <w:t>W</w:t>
      </w:r>
      <w:r w:rsidR="0041507F">
        <w:t>here property connection is longer than 3m</w:t>
      </w:r>
      <w:r w:rsidR="00507C8F">
        <w:t xml:space="preserve"> minimum grade will be 1 in 60</w:t>
      </w:r>
      <w:r w:rsidR="0041507F">
        <w:t>.</w:t>
      </w:r>
      <w:r>
        <w:t xml:space="preserve">  Refer to Standards</w:t>
      </w:r>
      <w:r w:rsidR="00F10685">
        <w:t xml:space="preserve"> </w:t>
      </w:r>
      <w:r>
        <w:t>MRWA-S-301</w:t>
      </w:r>
      <w:r w:rsidR="00F10685">
        <w:t xml:space="preserve"> </w:t>
      </w:r>
      <w:r>
        <w:t>Table 301-A – w</w:t>
      </w:r>
    </w:p>
    <w:p w14:paraId="0DAC0C65" w14:textId="77777777" w:rsidR="00E9194E" w:rsidRDefault="008B475D" w:rsidP="001752FF">
      <w:r>
        <w:t>Inspection shafts will be limited to having a maximum depth of 3m</w:t>
      </w:r>
      <w:r w:rsidR="00E9194E">
        <w:t>.  Refer to Standards MRWA-S-300.  Table 300-c Maintenance Structure Limitations.</w:t>
      </w:r>
    </w:p>
    <w:p w14:paraId="1C643D5F" w14:textId="77777777" w:rsidR="00E9194E" w:rsidRDefault="00E9194E" w:rsidP="008B475D">
      <w:r>
        <w:t xml:space="preserve">Inspection </w:t>
      </w:r>
      <w:r w:rsidR="001752FF">
        <w:t>o</w:t>
      </w:r>
      <w:r>
        <w:t>pening</w:t>
      </w:r>
      <w:r w:rsidR="001752FF">
        <w:t>s as shown on drawing MRWA-S-30</w:t>
      </w:r>
      <w:r w:rsidR="0041507F">
        <w:t>2 to MRWA-S-304 will</w:t>
      </w:r>
      <w:r w:rsidR="001752FF">
        <w:t xml:space="preserve"> include a sweeping radius bend at position H</w:t>
      </w:r>
      <w:r w:rsidR="0041507F">
        <w:t>.  Marker</w:t>
      </w:r>
      <w:r w:rsidR="001752FF">
        <w:t xml:space="preserve"> tape </w:t>
      </w:r>
      <w:r w:rsidR="0041507F">
        <w:t xml:space="preserve">will be replaced </w:t>
      </w:r>
      <w:r w:rsidR="001752FF">
        <w:t xml:space="preserve">with </w:t>
      </w:r>
      <w:r w:rsidR="0041507F">
        <w:t xml:space="preserve">a </w:t>
      </w:r>
      <w:r w:rsidR="001752FF">
        <w:t>riser to surface finished with a lightweight concrete cover where located in a non-trafficable location.  Trafficable locations will have class D cover.</w:t>
      </w:r>
    </w:p>
    <w:p w14:paraId="4C9329F5" w14:textId="77777777" w:rsidR="00646C9E" w:rsidRPr="005B50F0" w:rsidRDefault="001752FF" w:rsidP="00E909F9">
      <w:r>
        <w:t>For Drawing</w:t>
      </w:r>
      <w:r w:rsidR="0041507F">
        <w:t>s</w:t>
      </w:r>
      <w:r>
        <w:t xml:space="preserve"> </w:t>
      </w:r>
      <w:r w:rsidR="0041507F">
        <w:t>MRWA-S-301 to MRWA-S-</w:t>
      </w:r>
      <w:r>
        <w:t>30</w:t>
      </w:r>
      <w:r w:rsidR="0041507F">
        <w:t>4</w:t>
      </w:r>
      <w:r>
        <w:t xml:space="preserve"> the minimum distance to all boundaries will be 600mm</w:t>
      </w:r>
      <w:r w:rsidR="0041507F">
        <w:t xml:space="preserve"> to a maximum of 1000mm.</w:t>
      </w:r>
    </w:p>
    <w:p w14:paraId="44BD864A" w14:textId="77777777" w:rsidR="00F939F8" w:rsidRDefault="001464DC" w:rsidP="00F939F8">
      <w:pPr>
        <w:pStyle w:val="Heading2"/>
      </w:pPr>
      <w:r>
        <w:t>5</w:t>
      </w:r>
      <w:r w:rsidR="00F939F8">
        <w:t>.6.4.4 Partial lot service</w:t>
      </w:r>
    </w:p>
    <w:p w14:paraId="35D5A4CB" w14:textId="77777777" w:rsidR="00F939F8" w:rsidRPr="00081ABF" w:rsidRDefault="00F939F8" w:rsidP="00F939F8">
      <w:r w:rsidRPr="00081ABF">
        <w:t>Replace the last paragraph with:</w:t>
      </w:r>
    </w:p>
    <w:p w14:paraId="601FC667" w14:textId="77777777" w:rsidR="00F939F8" w:rsidRPr="00081ABF" w:rsidRDefault="00F939F8" w:rsidP="00150059">
      <w:pPr>
        <w:spacing w:after="120"/>
      </w:pPr>
      <w:r w:rsidRPr="00081ABF">
        <w:t>If partial lot control is permitted, prospective buyers of lots with partial control shall be informed of the limited service by the following methods;</w:t>
      </w:r>
    </w:p>
    <w:p w14:paraId="3E0B4246" w14:textId="77777777" w:rsidR="00F939F8" w:rsidRPr="00081ABF" w:rsidRDefault="00F939F8" w:rsidP="00150059">
      <w:pPr>
        <w:numPr>
          <w:ilvl w:val="0"/>
          <w:numId w:val="24"/>
        </w:numPr>
        <w:spacing w:after="120"/>
      </w:pPr>
      <w:r w:rsidRPr="00081ABF">
        <w:t xml:space="preserve">A limitation on the title defining the minimum floor level </w:t>
      </w:r>
      <w:r w:rsidR="00B96D6A">
        <w:t xml:space="preserve">in AHD </w:t>
      </w:r>
      <w:r w:rsidRPr="00081ABF">
        <w:t>for a sewered building at the most distant point from the sewer connection point</w:t>
      </w:r>
      <w:r w:rsidR="00B96D6A">
        <w:t>; and</w:t>
      </w:r>
    </w:p>
    <w:p w14:paraId="50FA3DA3" w14:textId="77777777" w:rsidR="00F939F8" w:rsidRPr="00081ABF" w:rsidRDefault="00F939F8" w:rsidP="00150059">
      <w:pPr>
        <w:numPr>
          <w:ilvl w:val="0"/>
          <w:numId w:val="24"/>
        </w:numPr>
        <w:spacing w:after="120"/>
      </w:pPr>
      <w:r w:rsidRPr="00081ABF">
        <w:t xml:space="preserve">A </w:t>
      </w:r>
      <w:r w:rsidR="00B96D6A">
        <w:t xml:space="preserve">sewer control area </w:t>
      </w:r>
      <w:r w:rsidRPr="00081ABF">
        <w:t>shown on the title.</w:t>
      </w:r>
    </w:p>
    <w:p w14:paraId="2B1B77A0" w14:textId="77777777" w:rsidR="008A7B37" w:rsidRPr="00D86556" w:rsidRDefault="00B96D6A" w:rsidP="00F939F8">
      <w:pPr>
        <w:pStyle w:val="Heading2"/>
        <w:rPr>
          <w:b w:val="0"/>
        </w:rPr>
      </w:pPr>
      <w:r>
        <w:rPr>
          <w:b w:val="0"/>
        </w:rPr>
        <w:t>6</w:t>
      </w:r>
      <w:r w:rsidR="008A7B37" w:rsidRPr="00081ABF">
        <w:rPr>
          <w:b w:val="0"/>
        </w:rPr>
        <w:t>.2 LIMITATIONS OF CONNECTIONS TO SEWER</w:t>
      </w:r>
    </w:p>
    <w:p w14:paraId="57C8EDB2" w14:textId="77777777" w:rsidR="00136F17" w:rsidRPr="00081ABF" w:rsidRDefault="00136F17" w:rsidP="008127BF">
      <w:r w:rsidRPr="00081ABF">
        <w:rPr>
          <w:rFonts w:ascii="Arial Bold" w:hAnsi="Arial Bold" w:cs="Arial"/>
          <w:bCs/>
          <w:iCs/>
        </w:rPr>
        <w:t>First sentence shall be replaced by the following</w:t>
      </w:r>
      <w:r w:rsidRPr="00081ABF">
        <w:rPr>
          <w:b/>
        </w:rPr>
        <w:t>:</w:t>
      </w:r>
    </w:p>
    <w:p w14:paraId="5253A4D2" w14:textId="77777777" w:rsidR="008A7B37" w:rsidRPr="00081ABF" w:rsidRDefault="008A7B37" w:rsidP="00F939F8">
      <w:pPr>
        <w:pStyle w:val="Heading2"/>
        <w:rPr>
          <w:rFonts w:ascii="Arial" w:hAnsi="Arial"/>
          <w:b w:val="0"/>
        </w:rPr>
      </w:pPr>
      <w:r w:rsidRPr="00081ABF">
        <w:rPr>
          <w:rFonts w:ascii="Arial" w:hAnsi="Arial"/>
          <w:b w:val="0"/>
        </w:rPr>
        <w:t xml:space="preserve">Properties shall not </w:t>
      </w:r>
      <w:r w:rsidR="00430C02" w:rsidRPr="00081ABF">
        <w:rPr>
          <w:rFonts w:ascii="Arial" w:hAnsi="Arial"/>
          <w:b w:val="0"/>
        </w:rPr>
        <w:t>b</w:t>
      </w:r>
      <w:r w:rsidRPr="00081ABF">
        <w:rPr>
          <w:rFonts w:ascii="Arial" w:hAnsi="Arial"/>
          <w:b w:val="0"/>
        </w:rPr>
        <w:t>e</w:t>
      </w:r>
      <w:r w:rsidR="00FE6D4C" w:rsidRPr="00081ABF">
        <w:rPr>
          <w:rFonts w:ascii="Arial" w:hAnsi="Arial"/>
          <w:b w:val="0"/>
        </w:rPr>
        <w:t xml:space="preserve"> directly</w:t>
      </w:r>
      <w:r w:rsidRPr="00081ABF">
        <w:rPr>
          <w:rFonts w:ascii="Arial" w:hAnsi="Arial"/>
          <w:b w:val="0"/>
        </w:rPr>
        <w:t xml:space="preserve"> connected to sewers </w:t>
      </w:r>
      <w:r w:rsidR="00DB25A6" w:rsidRPr="00081ABF">
        <w:rPr>
          <w:rFonts w:ascii="Arial" w:hAnsi="Arial"/>
          <w:b w:val="0"/>
        </w:rPr>
        <w:t xml:space="preserve">larger than </w:t>
      </w:r>
      <w:r w:rsidRPr="00081ABF">
        <w:rPr>
          <w:rFonts w:ascii="Arial" w:hAnsi="Arial"/>
          <w:b w:val="0"/>
        </w:rPr>
        <w:t xml:space="preserve">225mm unless </w:t>
      </w:r>
      <w:r w:rsidR="00DB25A6" w:rsidRPr="00081ABF">
        <w:rPr>
          <w:rFonts w:ascii="Arial" w:hAnsi="Arial"/>
          <w:b w:val="0"/>
        </w:rPr>
        <w:t>authorised</w:t>
      </w:r>
      <w:r w:rsidRPr="00081ABF">
        <w:rPr>
          <w:rFonts w:ascii="Arial" w:hAnsi="Arial"/>
          <w:b w:val="0"/>
        </w:rPr>
        <w:t xml:space="preserve"> by Coliban Water</w:t>
      </w:r>
      <w:r w:rsidR="001F338A" w:rsidRPr="00081ABF">
        <w:rPr>
          <w:rFonts w:ascii="Arial" w:hAnsi="Arial"/>
          <w:b w:val="0"/>
        </w:rPr>
        <w:t>.</w:t>
      </w:r>
    </w:p>
    <w:p w14:paraId="6DE7005A" w14:textId="77777777" w:rsidR="00101C4D" w:rsidRPr="00D86556" w:rsidRDefault="008A7B37" w:rsidP="00F10685">
      <w:pPr>
        <w:pStyle w:val="Heading2"/>
      </w:pPr>
      <w:r w:rsidRPr="00081ABF">
        <w:rPr>
          <w:rFonts w:ascii="Arial" w:hAnsi="Arial"/>
          <w:b w:val="0"/>
        </w:rPr>
        <w:t>Special precautions as specified by Coliban Water may be required</w:t>
      </w:r>
      <w:r w:rsidR="001F338A" w:rsidRPr="00081ABF">
        <w:rPr>
          <w:rFonts w:ascii="Arial" w:hAnsi="Arial"/>
          <w:b w:val="0"/>
        </w:rPr>
        <w:t>.</w:t>
      </w:r>
    </w:p>
    <w:p w14:paraId="52056465" w14:textId="77777777" w:rsidR="00F939F8" w:rsidRDefault="009677ED" w:rsidP="000D632B">
      <w:pPr>
        <w:pStyle w:val="Heading2"/>
      </w:pPr>
      <w:r>
        <w:t>7</w:t>
      </w:r>
      <w:r w:rsidR="00F939F8">
        <w:t>.6.</w:t>
      </w:r>
      <w:r>
        <w:t xml:space="preserve">9 </w:t>
      </w:r>
      <w:r w:rsidR="00F939F8">
        <w:t>Ladders, step irons and landings</w:t>
      </w:r>
    </w:p>
    <w:p w14:paraId="33E95F84" w14:textId="77777777" w:rsidR="00F939F8" w:rsidRPr="00F10685" w:rsidRDefault="00F939F8" w:rsidP="00F939F8">
      <w:r w:rsidRPr="00F10685">
        <w:t>Replace this section with:</w:t>
      </w:r>
    </w:p>
    <w:p w14:paraId="1B022937" w14:textId="77777777" w:rsidR="001D6C10" w:rsidRDefault="00F939F8" w:rsidP="003B45F9">
      <w:r w:rsidRPr="00F10685">
        <w:t>Ladders, step irons and landings shall not be incorporated in new MHs.</w:t>
      </w:r>
    </w:p>
    <w:p w14:paraId="3CF3E9CA" w14:textId="77777777" w:rsidR="00327392" w:rsidRPr="00D86556" w:rsidRDefault="00327392" w:rsidP="00327392">
      <w:pPr>
        <w:pStyle w:val="Heading2"/>
        <w:rPr>
          <w:b w:val="0"/>
        </w:rPr>
      </w:pPr>
      <w:r>
        <w:rPr>
          <w:b w:val="0"/>
        </w:rPr>
        <w:t>10</w:t>
      </w:r>
      <w:r w:rsidRPr="00081ABF">
        <w:rPr>
          <w:b w:val="0"/>
        </w:rPr>
        <w:t>.</w:t>
      </w:r>
      <w:r>
        <w:rPr>
          <w:b w:val="0"/>
        </w:rPr>
        <w:t>5</w:t>
      </w:r>
      <w:r w:rsidRPr="00081ABF">
        <w:rPr>
          <w:b w:val="0"/>
        </w:rPr>
        <w:t xml:space="preserve"> </w:t>
      </w:r>
      <w:r>
        <w:rPr>
          <w:b w:val="0"/>
        </w:rPr>
        <w:t xml:space="preserve">RECORDING </w:t>
      </w:r>
      <w:r w:rsidRPr="00081ABF">
        <w:rPr>
          <w:b w:val="0"/>
        </w:rPr>
        <w:t xml:space="preserve">OF </w:t>
      </w:r>
      <w:r>
        <w:rPr>
          <w:b w:val="0"/>
        </w:rPr>
        <w:t>WORK AS CONSTRUCTED INFORMATION</w:t>
      </w:r>
    </w:p>
    <w:p w14:paraId="745CB6CF" w14:textId="77777777" w:rsidR="00327392" w:rsidRDefault="00327392" w:rsidP="00327392">
      <w:pPr>
        <w:rPr>
          <w:rFonts w:ascii="Calibri" w:hAnsi="Calibri"/>
          <w:lang w:val="en-AU" w:eastAsia="en-AU"/>
        </w:rPr>
      </w:pPr>
      <w:r>
        <w:t>“Details of Coliban Water’s As Constructed Drawings and submission requirements are detailed</w:t>
      </w:r>
      <w:r>
        <w:rPr>
          <w:lang w:eastAsia="en-AU"/>
        </w:rPr>
        <w:t xml:space="preserve"> in the Geographic Information System – Spatial Data Technical Specification, Section 4“</w:t>
      </w:r>
      <w:r w:rsidR="0031755B">
        <w:rPr>
          <w:lang w:eastAsia="en-AU"/>
        </w:rPr>
        <w:t xml:space="preserve"> linked here: </w:t>
      </w:r>
      <w:hyperlink r:id="rId14" w:history="1">
        <w:r w:rsidR="0031755B" w:rsidRPr="00BF132C">
          <w:rPr>
            <w:rStyle w:val="Hyperlink"/>
            <w:lang w:eastAsia="en-AU"/>
          </w:rPr>
          <w:t>https://coliban.com.au/builders-developers/technical-standards-and-regulations</w:t>
        </w:r>
      </w:hyperlink>
      <w:r w:rsidR="0031755B">
        <w:rPr>
          <w:lang w:eastAsia="en-AU"/>
        </w:rPr>
        <w:t xml:space="preserve"> </w:t>
      </w:r>
    </w:p>
    <w:p w14:paraId="23DE0788" w14:textId="77777777" w:rsidR="00BC28E3" w:rsidRDefault="00BC28E3" w:rsidP="00BC28E3">
      <w:pPr>
        <w:pStyle w:val="Heading1"/>
      </w:pPr>
      <w:r>
        <w:lastRenderedPageBreak/>
        <w:t xml:space="preserve">Part 2: </w:t>
      </w:r>
      <w:r w:rsidR="00150059">
        <w:tab/>
      </w:r>
      <w:r>
        <w:t>products and Materials</w:t>
      </w:r>
    </w:p>
    <w:p w14:paraId="17D3A847" w14:textId="77777777" w:rsidR="004C6E1A" w:rsidRPr="00664E18" w:rsidRDefault="004C6E1A" w:rsidP="004C6E1A">
      <w:r w:rsidRPr="00664E18">
        <w:t>This section is to be read in conjunction with the Product Appraisals section on the Water Services Association of Australia website (</w:t>
      </w:r>
      <w:hyperlink r:id="rId15" w:history="1">
        <w:r w:rsidRPr="00664E18">
          <w:rPr>
            <w:rStyle w:val="Hyperlink"/>
          </w:rPr>
          <w:t>www.wsaa.asn.au</w:t>
        </w:r>
      </w:hyperlink>
      <w:r w:rsidRPr="00664E18">
        <w:t>)</w:t>
      </w:r>
      <w:r w:rsidR="00664E18" w:rsidRPr="00664E18">
        <w:t xml:space="preserve"> and the Melbourne Retail Water Agencies (MRWA) products portal (www. </w:t>
      </w:r>
      <w:hyperlink r:id="rId16" w:history="1">
        <w:r w:rsidR="00664E18" w:rsidRPr="00664E18">
          <w:rPr>
            <w:rStyle w:val="Hyperlink"/>
          </w:rPr>
          <w:t>http://www.mrwa.com.au</w:t>
        </w:r>
      </w:hyperlink>
      <w:r w:rsidR="00664E18" w:rsidRPr="00664E18">
        <w:t>)</w:t>
      </w:r>
    </w:p>
    <w:p w14:paraId="2DEB644A" w14:textId="77777777" w:rsidR="00754230" w:rsidRPr="00E909F9" w:rsidRDefault="00E66BFC" w:rsidP="002343AA">
      <w:pPr>
        <w:pStyle w:val="Heading2"/>
      </w:pPr>
      <w:r>
        <w:t xml:space="preserve">In </w:t>
      </w:r>
      <w:proofErr w:type="gramStart"/>
      <w:r>
        <w:t>addition</w:t>
      </w:r>
      <w:proofErr w:type="gramEnd"/>
      <w:r>
        <w:t xml:space="preserve"> a</w:t>
      </w:r>
      <w:r w:rsidR="00754230" w:rsidRPr="00E909F9">
        <w:t>dd:</w:t>
      </w:r>
    </w:p>
    <w:p w14:paraId="3A734313" w14:textId="77777777" w:rsidR="002343AA" w:rsidRPr="00E909F9" w:rsidRDefault="00754230" w:rsidP="002343AA">
      <w:pPr>
        <w:pStyle w:val="Heading2"/>
      </w:pPr>
      <w:r w:rsidRPr="00E909F9">
        <w:t xml:space="preserve">13.6 </w:t>
      </w:r>
      <w:r w:rsidR="002343AA" w:rsidRPr="00E909F9">
        <w:t>Valves</w:t>
      </w:r>
    </w:p>
    <w:p w14:paraId="72E101B9" w14:textId="77777777" w:rsidR="00D137B8" w:rsidRPr="00E909F9" w:rsidRDefault="00D137B8" w:rsidP="00D137B8">
      <w:pPr>
        <w:numPr>
          <w:ilvl w:val="0"/>
          <w:numId w:val="39"/>
        </w:numPr>
        <w:spacing w:after="120"/>
      </w:pPr>
      <w:r w:rsidRPr="00E909F9">
        <w:t>All key operated (buried) valves shall be clockwise closing;</w:t>
      </w:r>
    </w:p>
    <w:p w14:paraId="3D0BFD89" w14:textId="77777777" w:rsidR="00D137B8" w:rsidRPr="00E909F9" w:rsidRDefault="00D137B8" w:rsidP="00D137B8">
      <w:pPr>
        <w:numPr>
          <w:ilvl w:val="0"/>
          <w:numId w:val="39"/>
        </w:numPr>
      </w:pPr>
      <w:r w:rsidRPr="00E909F9">
        <w:t>All valves in pits, buildings or above ground are clockwise closing. Closing direction shall be indicated on the valve.</w:t>
      </w:r>
    </w:p>
    <w:p w14:paraId="100A36D5" w14:textId="77777777" w:rsidR="00217352" w:rsidRDefault="00217352" w:rsidP="00217352">
      <w:pPr>
        <w:pStyle w:val="Heading1"/>
      </w:pPr>
      <w:r>
        <w:t xml:space="preserve">Part 3: </w:t>
      </w:r>
      <w:r w:rsidR="00150059">
        <w:tab/>
      </w:r>
      <w:r>
        <w:t>Construction</w:t>
      </w:r>
    </w:p>
    <w:p w14:paraId="72E6367C" w14:textId="77777777" w:rsidR="00BE5452" w:rsidRDefault="006747F2" w:rsidP="00BE5452">
      <w:pPr>
        <w:pStyle w:val="Heading2"/>
      </w:pPr>
      <w:r>
        <w:t>12</w:t>
      </w:r>
      <w:r w:rsidR="00BE5452">
        <w:t>.4 Customer Focus</w:t>
      </w:r>
    </w:p>
    <w:p w14:paraId="04C51A3A" w14:textId="77777777" w:rsidR="00BE5452" w:rsidRPr="00CC5D58" w:rsidRDefault="006747F2" w:rsidP="00BE5452">
      <w:pPr>
        <w:pStyle w:val="Heading2"/>
      </w:pPr>
      <w:r w:rsidRPr="00CC5D58">
        <w:t>12</w:t>
      </w:r>
      <w:r w:rsidR="00BE5452" w:rsidRPr="00CC5D58">
        <w:t>.4.1 General</w:t>
      </w:r>
    </w:p>
    <w:p w14:paraId="188BDB32" w14:textId="77777777" w:rsidR="0098298B" w:rsidRPr="00CC5D58" w:rsidRDefault="0098298B" w:rsidP="00CC5D58">
      <w:r w:rsidRPr="00CC5D58">
        <w:t>Change paragraph one to:</w:t>
      </w:r>
    </w:p>
    <w:p w14:paraId="4864C283" w14:textId="77777777" w:rsidR="00BE5452" w:rsidRDefault="00BE5452" w:rsidP="00BC28E3">
      <w:r w:rsidRPr="00CC5D58">
        <w:t xml:space="preserve">Coliban Water’s “Requirements for customer service” are outlined in the </w:t>
      </w:r>
      <w:r w:rsidRPr="00CC5D58">
        <w:rPr>
          <w:i/>
        </w:rPr>
        <w:t>Urban Customer Charter</w:t>
      </w:r>
      <w:r w:rsidRPr="00CC5D58">
        <w:t xml:space="preserve"> and </w:t>
      </w:r>
      <w:r w:rsidRPr="00CC5D58">
        <w:rPr>
          <w:i/>
        </w:rPr>
        <w:t>Rural Customer Charter</w:t>
      </w:r>
      <w:r w:rsidRPr="00CC5D58">
        <w:t xml:space="preserve">. These documents can be found on the Coliban Water website </w:t>
      </w:r>
      <w:hyperlink r:id="rId17" w:history="1">
        <w:r w:rsidRPr="00CC5D58">
          <w:rPr>
            <w:rStyle w:val="Hyperlink"/>
          </w:rPr>
          <w:t>www.coliban.com.au</w:t>
        </w:r>
      </w:hyperlink>
      <w:r w:rsidRPr="00CC5D58">
        <w:t>.</w:t>
      </w:r>
    </w:p>
    <w:p w14:paraId="5C870204" w14:textId="77777777" w:rsidR="0098298B" w:rsidRDefault="005005BB" w:rsidP="00BC28E3">
      <w:r>
        <w:t xml:space="preserve">For Developer </w:t>
      </w:r>
      <w:r w:rsidR="00D86556">
        <w:t>Installed</w:t>
      </w:r>
      <w:r>
        <w:t xml:space="preserve"> Works change reference to ‘Superintendent’ in paragraph 5 (five) to ‘Case Manager’ </w:t>
      </w:r>
    </w:p>
    <w:p w14:paraId="426538E8" w14:textId="77777777" w:rsidR="00C064E3" w:rsidRPr="00CC5D58" w:rsidRDefault="006747F2" w:rsidP="00C064E3">
      <w:pPr>
        <w:pStyle w:val="Heading2"/>
      </w:pPr>
      <w:r w:rsidRPr="00CC5D58">
        <w:t xml:space="preserve">12.8 </w:t>
      </w:r>
      <w:r w:rsidR="00C064E3" w:rsidRPr="00CC5D58">
        <w:t>Alteration of Existing Services</w:t>
      </w:r>
    </w:p>
    <w:p w14:paraId="4044F3DF" w14:textId="77777777" w:rsidR="00C064E3" w:rsidRPr="00C064E3" w:rsidRDefault="00C064E3" w:rsidP="00C064E3">
      <w:r w:rsidRPr="00CC5D58">
        <w:t xml:space="preserve">All service alterations require a PIC number, which can be applied for at Coliban Water. At the completion of the alteration, drainage notes and </w:t>
      </w:r>
      <w:r w:rsidR="0092171A" w:rsidRPr="00CC5D58">
        <w:t xml:space="preserve">a Plumbing Industry Commission Compliance certificate </w:t>
      </w:r>
      <w:r w:rsidRPr="00CC5D58">
        <w:t xml:space="preserve">are </w:t>
      </w:r>
      <w:r w:rsidR="0092171A" w:rsidRPr="00CC5D58">
        <w:t xml:space="preserve">required </w:t>
      </w:r>
      <w:r w:rsidRPr="00CC5D58">
        <w:t>to be submitted to Coliban Water.</w:t>
      </w:r>
    </w:p>
    <w:p w14:paraId="304C98D1" w14:textId="77777777" w:rsidR="00BE5452" w:rsidRDefault="006747F2" w:rsidP="00BF65B6">
      <w:pPr>
        <w:pStyle w:val="Heading2"/>
      </w:pPr>
      <w:r>
        <w:t>13.5</w:t>
      </w:r>
      <w:r w:rsidR="00BF65B6">
        <w:t xml:space="preserve"> Supply of Water to the Works</w:t>
      </w:r>
    </w:p>
    <w:p w14:paraId="058F457F" w14:textId="77777777" w:rsidR="003152CA" w:rsidRDefault="00BF65B6" w:rsidP="00BF65B6">
      <w:r w:rsidRPr="00CC5D58">
        <w:t xml:space="preserve">All </w:t>
      </w:r>
      <w:r w:rsidR="00A42C71" w:rsidRPr="00CC5D58">
        <w:t xml:space="preserve">potable </w:t>
      </w:r>
      <w:r w:rsidR="008600F8" w:rsidRPr="00CC5D58">
        <w:t xml:space="preserve">water supply for construction works has to be sourced from Coliban Water standpipes. </w:t>
      </w:r>
      <w:r w:rsidR="003152CA" w:rsidRPr="00CC5D58">
        <w:t>Information about using a Coliban Water standpipe can be found on the website.</w:t>
      </w:r>
    </w:p>
    <w:p w14:paraId="6469DC1F" w14:textId="77777777" w:rsidR="00F10685" w:rsidRPr="00E909F9" w:rsidRDefault="00F10685" w:rsidP="00150059">
      <w:pPr>
        <w:pStyle w:val="Heading2"/>
      </w:pPr>
      <w:r w:rsidRPr="00E909F9">
        <w:t>16.11 Markers</w:t>
      </w:r>
    </w:p>
    <w:p w14:paraId="4C2E79F0" w14:textId="77777777" w:rsidR="00150059" w:rsidRPr="00E909F9" w:rsidRDefault="00150059" w:rsidP="00150059">
      <w:pPr>
        <w:pStyle w:val="Heading2"/>
      </w:pPr>
      <w:r w:rsidRPr="00E909F9">
        <w:t xml:space="preserve">MRWA </w:t>
      </w:r>
      <w:r w:rsidR="005005BB" w:rsidRPr="00E909F9">
        <w:t>16</w:t>
      </w:r>
      <w:r w:rsidR="00884221" w:rsidRPr="00E909F9">
        <w:t>.11</w:t>
      </w:r>
      <w:r w:rsidRPr="00E909F9">
        <w:t>.3</w:t>
      </w:r>
      <w:r w:rsidR="00892AA5" w:rsidRPr="00E909F9">
        <w:t xml:space="preserve"> </w:t>
      </w:r>
      <w:r w:rsidRPr="00E909F9">
        <w:t>M</w:t>
      </w:r>
      <w:r w:rsidR="00B36B37" w:rsidRPr="00E909F9">
        <w:t>ark</w:t>
      </w:r>
      <w:r w:rsidR="003C3B6A" w:rsidRPr="00E909F9">
        <w:t>er</w:t>
      </w:r>
      <w:r w:rsidR="00B36B37" w:rsidRPr="00E909F9">
        <w:t xml:space="preserve"> Posts</w:t>
      </w:r>
    </w:p>
    <w:p w14:paraId="2E08BC83" w14:textId="77777777" w:rsidR="005005BB" w:rsidRPr="00E909F9" w:rsidRDefault="00FD5104" w:rsidP="003152CA">
      <w:r w:rsidRPr="00E909F9">
        <w:t xml:space="preserve">In </w:t>
      </w:r>
      <w:r w:rsidR="00D86556" w:rsidRPr="00E909F9">
        <w:t>addition,</w:t>
      </w:r>
      <w:r w:rsidRPr="00E909F9">
        <w:t xml:space="preserve"> </w:t>
      </w:r>
      <w:r w:rsidR="005005BB" w:rsidRPr="00E909F9">
        <w:t>add</w:t>
      </w:r>
      <w:r w:rsidR="00C9191D" w:rsidRPr="00E909F9">
        <w:t>;</w:t>
      </w:r>
    </w:p>
    <w:p w14:paraId="2034BCA4" w14:textId="77777777" w:rsidR="00160059" w:rsidRDefault="005005BB" w:rsidP="003152CA">
      <w:r w:rsidRPr="00E909F9">
        <w:t xml:space="preserve">Marker </w:t>
      </w:r>
      <w:r w:rsidR="00FD5104" w:rsidRPr="00E909F9">
        <w:t>posts to be marked with: “Coliban Water 1300 363200”</w:t>
      </w:r>
      <w:r w:rsidR="007E67CF" w:rsidRPr="00E909F9">
        <w:t>.</w:t>
      </w:r>
      <w:r w:rsidR="007E67CF" w:rsidRPr="00451A71">
        <w:t xml:space="preserve"> </w:t>
      </w:r>
      <w:r w:rsidR="003C3B6A" w:rsidRPr="00451A71">
        <w:t xml:space="preserve">Marker post to </w:t>
      </w:r>
      <w:r w:rsidR="00D86556" w:rsidRPr="00451A71">
        <w:t>be located</w:t>
      </w:r>
      <w:r w:rsidR="003C3B6A" w:rsidRPr="00451A71">
        <w:t xml:space="preserve"> a maxim</w:t>
      </w:r>
      <w:r w:rsidR="003C3B6A" w:rsidRPr="00E66BFC">
        <w:t>um of 1m from the asset.</w:t>
      </w:r>
    </w:p>
    <w:p w14:paraId="2235AB42" w14:textId="77777777" w:rsidR="00160059" w:rsidRPr="00CC5D58" w:rsidRDefault="00195BFF" w:rsidP="00160059">
      <w:pPr>
        <w:pStyle w:val="Heading2"/>
      </w:pPr>
      <w:r w:rsidRPr="00CC5D58">
        <w:t>17.2.4</w:t>
      </w:r>
      <w:r w:rsidR="00160059" w:rsidRPr="00CC5D58">
        <w:t xml:space="preserve"> Benching and Channels</w:t>
      </w:r>
    </w:p>
    <w:p w14:paraId="7FF7C7FB" w14:textId="77777777" w:rsidR="00C9191D" w:rsidRPr="00CC5D58" w:rsidRDefault="00C9191D" w:rsidP="00C9191D">
      <w:r w:rsidRPr="00CC5D58">
        <w:t xml:space="preserve">In </w:t>
      </w:r>
      <w:r w:rsidR="00D86556" w:rsidRPr="00CC5D58">
        <w:t>addition,</w:t>
      </w:r>
      <w:r w:rsidRPr="00CC5D58">
        <w:t xml:space="preserve"> add:</w:t>
      </w:r>
    </w:p>
    <w:p w14:paraId="5FBFF38C" w14:textId="77777777" w:rsidR="00C82503" w:rsidRPr="00C82503" w:rsidRDefault="00C82503" w:rsidP="00C82503">
      <w:r w:rsidRPr="00CC5D58">
        <w:lastRenderedPageBreak/>
        <w:t>Existing PVC pipes are not to be converted to Manhole Channels.</w:t>
      </w:r>
    </w:p>
    <w:p w14:paraId="61EF3C5E" w14:textId="77777777" w:rsidR="00D369EC" w:rsidRPr="00E909F9" w:rsidRDefault="00F10685">
      <w:pPr>
        <w:jc w:val="left"/>
        <w:rPr>
          <w:b/>
          <w:i/>
        </w:rPr>
      </w:pPr>
      <w:r w:rsidRPr="00E909F9">
        <w:rPr>
          <w:b/>
          <w:i/>
        </w:rPr>
        <w:t xml:space="preserve">MRWA </w:t>
      </w:r>
      <w:r w:rsidR="00D86556" w:rsidRPr="00E909F9">
        <w:rPr>
          <w:b/>
          <w:i/>
        </w:rPr>
        <w:t>21.11.1 General</w:t>
      </w:r>
    </w:p>
    <w:p w14:paraId="31EBBB50" w14:textId="77777777" w:rsidR="00F10685" w:rsidRPr="00D86556" w:rsidRDefault="00451A71" w:rsidP="00D86556">
      <w:pPr>
        <w:jc w:val="left"/>
        <w:rPr>
          <w:i/>
        </w:rPr>
      </w:pPr>
      <w:r w:rsidRPr="00D86556">
        <w:rPr>
          <w:i/>
        </w:rPr>
        <w:t xml:space="preserve">Replace </w:t>
      </w:r>
      <w:r w:rsidR="00F10685" w:rsidRPr="00D86556">
        <w:rPr>
          <w:i/>
        </w:rPr>
        <w:t xml:space="preserve">paragraph </w:t>
      </w:r>
      <w:r w:rsidR="00F10685" w:rsidRPr="00E909F9">
        <w:rPr>
          <w:i/>
        </w:rPr>
        <w:t xml:space="preserve">3 </w:t>
      </w:r>
      <w:r w:rsidRPr="00D86556">
        <w:rPr>
          <w:i/>
        </w:rPr>
        <w:t>with the following</w:t>
      </w:r>
    </w:p>
    <w:p w14:paraId="3B7DCBBF" w14:textId="77777777" w:rsidR="00451A71" w:rsidRPr="00E909F9" w:rsidRDefault="00451A71">
      <w:pPr>
        <w:jc w:val="left"/>
        <w:rPr>
          <w:i/>
        </w:rPr>
      </w:pPr>
      <w:r w:rsidRPr="00E909F9">
        <w:rPr>
          <w:i/>
        </w:rPr>
        <w:t>CCTV inspection is required for all sewers including those less than 300mm in diameter.</w:t>
      </w:r>
    </w:p>
    <w:p w14:paraId="63FE3680" w14:textId="77777777" w:rsidR="00407CD9" w:rsidRPr="00D86556" w:rsidRDefault="00451A71" w:rsidP="00D86556">
      <w:pPr>
        <w:jc w:val="left"/>
        <w:rPr>
          <w:i/>
        </w:rPr>
      </w:pPr>
      <w:r w:rsidRPr="00E909F9">
        <w:rPr>
          <w:b/>
          <w:i/>
        </w:rPr>
        <w:t xml:space="preserve">MRWA </w:t>
      </w:r>
      <w:r w:rsidR="00407CD9" w:rsidRPr="00E909F9">
        <w:rPr>
          <w:b/>
          <w:i/>
        </w:rPr>
        <w:t>21.11</w:t>
      </w:r>
      <w:r w:rsidR="00407CD9" w:rsidRPr="00D86556">
        <w:rPr>
          <w:b/>
          <w:i/>
        </w:rPr>
        <w:t>.3</w:t>
      </w:r>
      <w:r w:rsidRPr="00D86556">
        <w:rPr>
          <w:b/>
          <w:i/>
        </w:rPr>
        <w:t xml:space="preserve"> </w:t>
      </w:r>
      <w:r w:rsidRPr="00E909F9">
        <w:rPr>
          <w:b/>
          <w:i/>
        </w:rPr>
        <w:t>Reporting</w:t>
      </w:r>
    </w:p>
    <w:p w14:paraId="2A7DBDB8" w14:textId="77777777" w:rsidR="00451A71" w:rsidRPr="00D86556" w:rsidRDefault="00451A71" w:rsidP="00D86556">
      <w:pPr>
        <w:jc w:val="left"/>
        <w:rPr>
          <w:i/>
        </w:rPr>
      </w:pPr>
      <w:r w:rsidRPr="00E909F9">
        <w:rPr>
          <w:i/>
        </w:rPr>
        <w:t xml:space="preserve">Replace paragraph </w:t>
      </w:r>
      <w:r w:rsidRPr="00D86556">
        <w:rPr>
          <w:rFonts w:ascii="Arial Bold" w:hAnsi="Arial Bold" w:cs="Arial"/>
          <w:b/>
          <w:bCs/>
          <w:i/>
          <w:iCs/>
        </w:rPr>
        <w:t xml:space="preserve">1 </w:t>
      </w:r>
      <w:r w:rsidRPr="00E909F9">
        <w:rPr>
          <w:i/>
        </w:rPr>
        <w:t>with</w:t>
      </w:r>
      <w:r w:rsidRPr="00D86556">
        <w:rPr>
          <w:i/>
        </w:rPr>
        <w:t xml:space="preserve"> the following:</w:t>
      </w:r>
    </w:p>
    <w:p w14:paraId="34E400EE" w14:textId="77777777" w:rsidR="00451A71" w:rsidRPr="00E909F9" w:rsidRDefault="00451A71" w:rsidP="00451A71">
      <w:pPr>
        <w:jc w:val="left"/>
        <w:rPr>
          <w:i/>
        </w:rPr>
      </w:pPr>
      <w:r w:rsidRPr="00E909F9">
        <w:rPr>
          <w:i/>
        </w:rPr>
        <w:t>Submit all results and reports from the CCTV inspection to the Water Agency in digital form</w:t>
      </w:r>
      <w:r>
        <w:rPr>
          <w:i/>
        </w:rPr>
        <w:t xml:space="preserve"> </w:t>
      </w:r>
      <w:r w:rsidRPr="00E909F9">
        <w:rPr>
          <w:i/>
        </w:rPr>
        <w:t>USB or a portable hard drive. Accompany the</w:t>
      </w:r>
      <w:r>
        <w:rPr>
          <w:i/>
        </w:rPr>
        <w:t xml:space="preserve"> </w:t>
      </w:r>
      <w:r w:rsidRPr="00E909F9">
        <w:rPr>
          <w:i/>
        </w:rPr>
        <w:t>DVD(s)/USB or portable hard drive with a transmittal form outlining their contents.</w:t>
      </w:r>
    </w:p>
    <w:p w14:paraId="2A047012" w14:textId="77777777" w:rsidR="00D369EC" w:rsidRPr="00E66BFC" w:rsidRDefault="00451A71" w:rsidP="00E909F9">
      <w:pPr>
        <w:jc w:val="left"/>
        <w:rPr>
          <w:i/>
        </w:rPr>
      </w:pPr>
      <w:r w:rsidRPr="00E909F9">
        <w:rPr>
          <w:i/>
        </w:rPr>
        <w:t>Delete paragraph 3</w:t>
      </w:r>
    </w:p>
    <w:p w14:paraId="074C3291" w14:textId="77777777" w:rsidR="006D3500" w:rsidRPr="00136054" w:rsidRDefault="006D3500" w:rsidP="00D86556">
      <w:pPr>
        <w:ind w:left="0"/>
        <w:jc w:val="left"/>
      </w:pPr>
    </w:p>
    <w:sectPr w:rsidR="006D3500" w:rsidRPr="00136054" w:rsidSect="00327392">
      <w:headerReference w:type="default" r:id="rId18"/>
      <w:footerReference w:type="default" r:id="rId19"/>
      <w:pgSz w:w="11906" w:h="16838"/>
      <w:pgMar w:top="2269" w:right="1797" w:bottom="170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131C9" w14:textId="77777777" w:rsidR="00B63F65" w:rsidRDefault="00B63F65">
      <w:r>
        <w:separator/>
      </w:r>
    </w:p>
  </w:endnote>
  <w:endnote w:type="continuationSeparator" w:id="0">
    <w:p w14:paraId="096D27E7" w14:textId="77777777" w:rsidR="00B63F65" w:rsidRDefault="00B63F65">
      <w:r>
        <w:continuationSeparator/>
      </w:r>
    </w:p>
  </w:endnote>
  <w:endnote w:type="continuationNotice" w:id="1">
    <w:p w14:paraId="161EC862" w14:textId="77777777" w:rsidR="00B63F65" w:rsidRDefault="00B63F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1650" w14:textId="77777777" w:rsidR="001F338A" w:rsidRDefault="006B0C55" w:rsidP="00A94F3E">
    <w:pPr>
      <w:pStyle w:val="Footer"/>
      <w:ind w:left="-851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2799049" wp14:editId="5CA0F5F1">
              <wp:simplePos x="0" y="0"/>
              <wp:positionH relativeFrom="column">
                <wp:posOffset>-311150</wp:posOffset>
              </wp:positionH>
              <wp:positionV relativeFrom="paragraph">
                <wp:posOffset>99060</wp:posOffset>
              </wp:positionV>
              <wp:extent cx="2545715" cy="42545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77254" w14:textId="77777777" w:rsidR="001F338A" w:rsidRPr="00A22D50" w:rsidRDefault="00A22D50" w:rsidP="00A94F3E">
                          <w:pPr>
                            <w:spacing w:after="0"/>
                            <w:ind w:left="0"/>
                            <w:rPr>
                              <w:rStyle w:val="PageNumber"/>
                              <w:rFonts w:ascii="Trebuchet MS" w:hAnsi="Trebuchet MS"/>
                              <w:caps/>
                              <w:spacing w:val="20"/>
                              <w:sz w:val="18"/>
                              <w:szCs w:val="18"/>
                              <w:lang w:val="en-AU"/>
                            </w:rPr>
                          </w:pPr>
                          <w:r w:rsidRPr="00A22D50">
                            <w:rPr>
                              <w:rStyle w:val="PageNumber"/>
                              <w:rFonts w:ascii="Trebuchet MS" w:hAnsi="Trebuchet MS"/>
                              <w:spacing w:val="20"/>
                              <w:sz w:val="18"/>
                              <w:szCs w:val="18"/>
                              <w:lang w:val="en-AU"/>
                            </w:rPr>
                            <w:t>R</w:t>
                          </w:r>
                          <w:r w:rsidR="002D0913">
                            <w:rPr>
                              <w:rStyle w:val="PageNumber"/>
                              <w:rFonts w:ascii="Trebuchet MS" w:hAnsi="Trebuchet MS"/>
                              <w:spacing w:val="20"/>
                              <w:sz w:val="18"/>
                              <w:szCs w:val="18"/>
                              <w:lang w:val="en-AU"/>
                            </w:rPr>
                            <w:t>evision Number: 3</w:t>
                          </w:r>
                          <w:r w:rsidRPr="00A22D50">
                            <w:rPr>
                              <w:rStyle w:val="PageNumber"/>
                              <w:rFonts w:ascii="Trebuchet MS" w:hAnsi="Trebuchet MS"/>
                              <w:spacing w:val="20"/>
                              <w:sz w:val="18"/>
                              <w:szCs w:val="18"/>
                              <w:lang w:val="en-AU"/>
                            </w:rPr>
                            <w:t>.0</w:t>
                          </w:r>
                        </w:p>
                        <w:p w14:paraId="2B39B6B1" w14:textId="77777777" w:rsidR="00A22D50" w:rsidRPr="00A22D50" w:rsidRDefault="00A22D50" w:rsidP="00A94F3E">
                          <w:pPr>
                            <w:spacing w:after="0"/>
                            <w:ind w:left="0"/>
                            <w:rPr>
                              <w:rFonts w:ascii="Trebuchet MS" w:hAnsi="Trebuchet MS"/>
                              <w:caps/>
                              <w:spacing w:val="20"/>
                              <w:sz w:val="18"/>
                              <w:szCs w:val="18"/>
                              <w:lang w:val="en-AU"/>
                            </w:rPr>
                          </w:pPr>
                          <w:r w:rsidRPr="00A22D50">
                            <w:rPr>
                              <w:rStyle w:val="PageNumber"/>
                              <w:rFonts w:ascii="Trebuchet MS" w:hAnsi="Trebuchet MS"/>
                              <w:spacing w:val="20"/>
                              <w:sz w:val="18"/>
                              <w:szCs w:val="18"/>
                              <w:lang w:val="en-AU"/>
                            </w:rPr>
                            <w:t xml:space="preserve">Uncontrolled When Printed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990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24.5pt;margin-top:7.8pt;width:200.45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G8tw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" filled="f" stroked="f">
              <v:textbox>
                <w:txbxContent>
                  <w:p w14:paraId="14877254" w14:textId="77777777" w:rsidR="001F338A" w:rsidRPr="00A22D50" w:rsidRDefault="00A22D50" w:rsidP="00A94F3E">
                    <w:pPr>
                      <w:spacing w:after="0"/>
                      <w:ind w:left="0"/>
                      <w:rPr>
                        <w:rStyle w:val="PageNumber"/>
                        <w:rFonts w:ascii="Trebuchet MS" w:hAnsi="Trebuchet MS"/>
                        <w:caps/>
                        <w:spacing w:val="20"/>
                        <w:sz w:val="18"/>
                        <w:szCs w:val="18"/>
                        <w:lang w:val="en-AU"/>
                      </w:rPr>
                    </w:pPr>
                    <w:r w:rsidRPr="00A22D50">
                      <w:rPr>
                        <w:rStyle w:val="PageNumber"/>
                        <w:rFonts w:ascii="Trebuchet MS" w:hAnsi="Trebuchet MS"/>
                        <w:spacing w:val="20"/>
                        <w:sz w:val="18"/>
                        <w:szCs w:val="18"/>
                        <w:lang w:val="en-AU"/>
                      </w:rPr>
                      <w:t>R</w:t>
                    </w:r>
                    <w:r w:rsidR="002D0913">
                      <w:rPr>
                        <w:rStyle w:val="PageNumber"/>
                        <w:rFonts w:ascii="Trebuchet MS" w:hAnsi="Trebuchet MS"/>
                        <w:spacing w:val="20"/>
                        <w:sz w:val="18"/>
                        <w:szCs w:val="18"/>
                        <w:lang w:val="en-AU"/>
                      </w:rPr>
                      <w:t>evision Number: 3</w:t>
                    </w:r>
                    <w:r w:rsidRPr="00A22D50">
                      <w:rPr>
                        <w:rStyle w:val="PageNumber"/>
                        <w:rFonts w:ascii="Trebuchet MS" w:hAnsi="Trebuchet MS"/>
                        <w:spacing w:val="20"/>
                        <w:sz w:val="18"/>
                        <w:szCs w:val="18"/>
                        <w:lang w:val="en-AU"/>
                      </w:rPr>
                      <w:t>.0</w:t>
                    </w:r>
                  </w:p>
                  <w:p w14:paraId="2B39B6B1" w14:textId="77777777" w:rsidR="00A22D50" w:rsidRPr="00A22D50" w:rsidRDefault="00A22D50" w:rsidP="00A94F3E">
                    <w:pPr>
                      <w:spacing w:after="0"/>
                      <w:ind w:left="0"/>
                      <w:rPr>
                        <w:rFonts w:ascii="Trebuchet MS" w:hAnsi="Trebuchet MS"/>
                        <w:caps/>
                        <w:spacing w:val="20"/>
                        <w:sz w:val="18"/>
                        <w:szCs w:val="18"/>
                        <w:lang w:val="en-AU"/>
                      </w:rPr>
                    </w:pPr>
                    <w:r w:rsidRPr="00A22D50">
                      <w:rPr>
                        <w:rStyle w:val="PageNumber"/>
                        <w:rFonts w:ascii="Trebuchet MS" w:hAnsi="Trebuchet MS"/>
                        <w:spacing w:val="20"/>
                        <w:sz w:val="18"/>
                        <w:szCs w:val="18"/>
                        <w:lang w:val="en-AU"/>
                      </w:rPr>
                      <w:t xml:space="preserve">Uncontrolled When Printed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6080BF3" wp14:editId="1DBF2440">
              <wp:simplePos x="0" y="0"/>
              <wp:positionH relativeFrom="column">
                <wp:posOffset>4639945</wp:posOffset>
              </wp:positionH>
              <wp:positionV relativeFrom="paragraph">
                <wp:posOffset>107315</wp:posOffset>
              </wp:positionV>
              <wp:extent cx="1544955" cy="2286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E495F" w14:textId="77777777" w:rsidR="001F338A" w:rsidRPr="002304A0" w:rsidRDefault="001F338A" w:rsidP="00A22D50">
                          <w:pPr>
                            <w:spacing w:after="0"/>
                            <w:ind w:left="0"/>
                            <w:jc w:val="right"/>
                            <w:rPr>
                              <w:rFonts w:ascii="Trebuchet MS" w:hAnsi="Trebuchet MS"/>
                              <w:caps/>
                              <w:spacing w:val="20"/>
                              <w:sz w:val="18"/>
                              <w:szCs w:val="18"/>
                            </w:rPr>
                          </w:pPr>
                          <w:r w:rsidRPr="002304A0">
                            <w:rPr>
                              <w:rStyle w:val="PageNumber"/>
                              <w:rFonts w:ascii="Trebuchet MS" w:hAnsi="Trebuchet MS"/>
                              <w:caps/>
                              <w:spacing w:val="2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2304A0">
                            <w:rPr>
                              <w:rStyle w:val="PageNumber"/>
                              <w:rFonts w:ascii="Trebuchet MS" w:hAnsi="Trebuchet MS"/>
                              <w:caps/>
                              <w:spacing w:val="2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304A0">
                            <w:rPr>
                              <w:rStyle w:val="PageNumber"/>
                              <w:rFonts w:ascii="Trebuchet MS" w:hAnsi="Trebuchet MS"/>
                              <w:caps/>
                              <w:spacing w:val="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2304A0">
                            <w:rPr>
                              <w:rStyle w:val="PageNumber"/>
                              <w:rFonts w:ascii="Trebuchet MS" w:hAnsi="Trebuchet MS"/>
                              <w:caps/>
                              <w:spacing w:val="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46EEF">
                            <w:rPr>
                              <w:rStyle w:val="PageNumber"/>
                              <w:rFonts w:ascii="Trebuchet MS" w:hAnsi="Trebuchet MS"/>
                              <w:caps/>
                              <w:noProof/>
                              <w:spacing w:val="20"/>
                              <w:sz w:val="18"/>
                              <w:szCs w:val="18"/>
                            </w:rPr>
                            <w:t>3</w:t>
                          </w:r>
                          <w:r w:rsidRPr="002304A0">
                            <w:rPr>
                              <w:rStyle w:val="PageNumber"/>
                              <w:rFonts w:ascii="Trebuchet MS" w:hAnsi="Trebuchet MS"/>
                              <w:caps/>
                              <w:spacing w:val="2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304A0">
                            <w:rPr>
                              <w:rStyle w:val="PageNumber"/>
                              <w:rFonts w:ascii="Trebuchet MS" w:hAnsi="Trebuchet MS"/>
                              <w:caps/>
                              <w:spacing w:val="2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2304A0">
                            <w:rPr>
                              <w:rStyle w:val="PageNumber"/>
                              <w:rFonts w:ascii="Trebuchet MS" w:hAnsi="Trebuchet MS"/>
                              <w:caps/>
                              <w:spacing w:val="2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304A0">
                            <w:rPr>
                              <w:rStyle w:val="PageNumber"/>
                              <w:rFonts w:ascii="Trebuchet MS" w:hAnsi="Trebuchet MS"/>
                              <w:caps/>
                              <w:spacing w:val="2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2304A0">
                            <w:rPr>
                              <w:rStyle w:val="PageNumber"/>
                              <w:rFonts w:ascii="Trebuchet MS" w:hAnsi="Trebuchet MS"/>
                              <w:caps/>
                              <w:spacing w:val="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46EEF">
                            <w:rPr>
                              <w:rStyle w:val="PageNumber"/>
                              <w:rFonts w:ascii="Trebuchet MS" w:hAnsi="Trebuchet MS"/>
                              <w:caps/>
                              <w:noProof/>
                              <w:spacing w:val="20"/>
                              <w:sz w:val="18"/>
                              <w:szCs w:val="18"/>
                            </w:rPr>
                            <w:t>9</w:t>
                          </w:r>
                          <w:r w:rsidRPr="002304A0">
                            <w:rPr>
                              <w:rStyle w:val="PageNumber"/>
                              <w:rFonts w:ascii="Trebuchet MS" w:hAnsi="Trebuchet MS"/>
                              <w:caps/>
                              <w:spacing w:val="2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080BF3" id="Text Box 4" o:spid="_x0000_s1028" type="#_x0000_t202" style="position:absolute;left:0;text-align:left;margin-left:365.35pt;margin-top:8.45pt;width:121.6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nO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" filled="f" stroked="f">
              <v:textbox>
                <w:txbxContent>
                  <w:p w14:paraId="226E495F" w14:textId="77777777" w:rsidR="001F338A" w:rsidRPr="002304A0" w:rsidRDefault="001F338A" w:rsidP="00A22D50">
                    <w:pPr>
                      <w:spacing w:after="0"/>
                      <w:ind w:left="0"/>
                      <w:jc w:val="right"/>
                      <w:rPr>
                        <w:rFonts w:ascii="Trebuchet MS" w:hAnsi="Trebuchet MS"/>
                        <w:caps/>
                        <w:spacing w:val="20"/>
                        <w:sz w:val="18"/>
                        <w:szCs w:val="18"/>
                      </w:rPr>
                    </w:pPr>
                    <w:r w:rsidRPr="002304A0">
                      <w:rPr>
                        <w:rStyle w:val="PageNumber"/>
                        <w:rFonts w:ascii="Trebuchet MS" w:hAnsi="Trebuchet MS"/>
                        <w:caps/>
                        <w:spacing w:val="20"/>
                        <w:sz w:val="18"/>
                        <w:szCs w:val="18"/>
                      </w:rPr>
                      <w:t xml:space="preserve">Page </w:t>
                    </w:r>
                    <w:r w:rsidRPr="002304A0">
                      <w:rPr>
                        <w:rStyle w:val="PageNumber"/>
                        <w:rFonts w:ascii="Trebuchet MS" w:hAnsi="Trebuchet MS"/>
                        <w:caps/>
                        <w:spacing w:val="20"/>
                        <w:sz w:val="18"/>
                        <w:szCs w:val="18"/>
                      </w:rPr>
                      <w:fldChar w:fldCharType="begin"/>
                    </w:r>
                    <w:r w:rsidRPr="002304A0">
                      <w:rPr>
                        <w:rStyle w:val="PageNumber"/>
                        <w:rFonts w:ascii="Trebuchet MS" w:hAnsi="Trebuchet MS"/>
                        <w:caps/>
                        <w:spacing w:val="20"/>
                        <w:sz w:val="18"/>
                        <w:szCs w:val="18"/>
                      </w:rPr>
                      <w:instrText xml:space="preserve"> PAGE </w:instrText>
                    </w:r>
                    <w:r w:rsidRPr="002304A0">
                      <w:rPr>
                        <w:rStyle w:val="PageNumber"/>
                        <w:rFonts w:ascii="Trebuchet MS" w:hAnsi="Trebuchet MS"/>
                        <w:caps/>
                        <w:spacing w:val="20"/>
                        <w:sz w:val="18"/>
                        <w:szCs w:val="18"/>
                      </w:rPr>
                      <w:fldChar w:fldCharType="separate"/>
                    </w:r>
                    <w:r w:rsidR="00246EEF">
                      <w:rPr>
                        <w:rStyle w:val="PageNumber"/>
                        <w:rFonts w:ascii="Trebuchet MS" w:hAnsi="Trebuchet MS"/>
                        <w:caps/>
                        <w:noProof/>
                        <w:spacing w:val="20"/>
                        <w:sz w:val="18"/>
                        <w:szCs w:val="18"/>
                      </w:rPr>
                      <w:t>3</w:t>
                    </w:r>
                    <w:r w:rsidRPr="002304A0">
                      <w:rPr>
                        <w:rStyle w:val="PageNumber"/>
                        <w:rFonts w:ascii="Trebuchet MS" w:hAnsi="Trebuchet MS"/>
                        <w:caps/>
                        <w:spacing w:val="20"/>
                        <w:sz w:val="18"/>
                        <w:szCs w:val="18"/>
                      </w:rPr>
                      <w:fldChar w:fldCharType="end"/>
                    </w:r>
                    <w:r w:rsidRPr="002304A0">
                      <w:rPr>
                        <w:rStyle w:val="PageNumber"/>
                        <w:rFonts w:ascii="Trebuchet MS" w:hAnsi="Trebuchet MS"/>
                        <w:caps/>
                        <w:spacing w:val="20"/>
                        <w:sz w:val="18"/>
                        <w:szCs w:val="18"/>
                      </w:rPr>
                      <w:t xml:space="preserve"> of </w:t>
                    </w:r>
                    <w:r w:rsidRPr="002304A0">
                      <w:rPr>
                        <w:rStyle w:val="PageNumber"/>
                        <w:rFonts w:ascii="Trebuchet MS" w:hAnsi="Trebuchet MS"/>
                        <w:caps/>
                        <w:spacing w:val="20"/>
                        <w:sz w:val="18"/>
                        <w:szCs w:val="18"/>
                      </w:rPr>
                      <w:fldChar w:fldCharType="begin"/>
                    </w:r>
                    <w:r w:rsidRPr="002304A0">
                      <w:rPr>
                        <w:rStyle w:val="PageNumber"/>
                        <w:rFonts w:ascii="Trebuchet MS" w:hAnsi="Trebuchet MS"/>
                        <w:caps/>
                        <w:spacing w:val="20"/>
                        <w:sz w:val="18"/>
                        <w:szCs w:val="18"/>
                      </w:rPr>
                      <w:instrText xml:space="preserve"> NUMPAGES </w:instrText>
                    </w:r>
                    <w:r w:rsidRPr="002304A0">
                      <w:rPr>
                        <w:rStyle w:val="PageNumber"/>
                        <w:rFonts w:ascii="Trebuchet MS" w:hAnsi="Trebuchet MS"/>
                        <w:caps/>
                        <w:spacing w:val="20"/>
                        <w:sz w:val="18"/>
                        <w:szCs w:val="18"/>
                      </w:rPr>
                      <w:fldChar w:fldCharType="separate"/>
                    </w:r>
                    <w:r w:rsidR="00246EEF">
                      <w:rPr>
                        <w:rStyle w:val="PageNumber"/>
                        <w:rFonts w:ascii="Trebuchet MS" w:hAnsi="Trebuchet MS"/>
                        <w:caps/>
                        <w:noProof/>
                        <w:spacing w:val="20"/>
                        <w:sz w:val="18"/>
                        <w:szCs w:val="18"/>
                      </w:rPr>
                      <w:t>9</w:t>
                    </w:r>
                    <w:r w:rsidRPr="002304A0">
                      <w:rPr>
                        <w:rStyle w:val="PageNumber"/>
                        <w:rFonts w:ascii="Trebuchet MS" w:hAnsi="Trebuchet MS"/>
                        <w:caps/>
                        <w:spacing w:val="2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48DE5CDA" wp14:editId="159CFA7A">
          <wp:extent cx="7115175" cy="781050"/>
          <wp:effectExtent l="0" t="0" r="9525" b="0"/>
          <wp:docPr id="13" name="Picture 13" descr="CW_A4_PosDesc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_A4_PosDesc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4E70F" w14:textId="77777777" w:rsidR="00B63F65" w:rsidRDefault="00B63F65">
      <w:r>
        <w:separator/>
      </w:r>
    </w:p>
  </w:footnote>
  <w:footnote w:type="continuationSeparator" w:id="0">
    <w:p w14:paraId="3EA7AA36" w14:textId="77777777" w:rsidR="00B63F65" w:rsidRDefault="00B63F65">
      <w:r>
        <w:continuationSeparator/>
      </w:r>
    </w:p>
  </w:footnote>
  <w:footnote w:type="continuationNotice" w:id="1">
    <w:p w14:paraId="5AD201C4" w14:textId="77777777" w:rsidR="00B63F65" w:rsidRDefault="00B63F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2500" w14:textId="77777777" w:rsidR="001F338A" w:rsidRPr="00556C91" w:rsidRDefault="00A22D50" w:rsidP="00A94F3E">
    <w:pPr>
      <w:pStyle w:val="Header"/>
      <w:ind w:left="-851"/>
    </w:pPr>
    <w:r>
      <w:rPr>
        <w:noProof/>
        <w:lang w:val="en-AU" w:eastAsia="en-AU"/>
      </w:rPr>
      <w:drawing>
        <wp:anchor distT="0" distB="0" distL="114300" distR="114300" simplePos="0" relativeHeight="251661824" behindDoc="1" locked="0" layoutInCell="0" allowOverlap="1" wp14:anchorId="6A8B907A" wp14:editId="07328498">
          <wp:simplePos x="0" y="0"/>
          <wp:positionH relativeFrom="column">
            <wp:posOffset>-536152</wp:posOffset>
          </wp:positionH>
          <wp:positionV relativeFrom="page">
            <wp:posOffset>180931</wp:posOffset>
          </wp:positionV>
          <wp:extent cx="7135200" cy="961200"/>
          <wp:effectExtent l="0" t="0" r="0" b="0"/>
          <wp:wrapNone/>
          <wp:docPr id="12" name="Picture 12" descr="CW_A4_FOR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_A4_FORM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2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C5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381580C1" wp14:editId="2BF9352B">
              <wp:simplePos x="0" y="0"/>
              <wp:positionH relativeFrom="column">
                <wp:posOffset>1604010</wp:posOffset>
              </wp:positionH>
              <wp:positionV relativeFrom="paragraph">
                <wp:posOffset>-278130</wp:posOffset>
              </wp:positionV>
              <wp:extent cx="4800600" cy="914400"/>
              <wp:effectExtent l="0" t="0" r="0" b="1905"/>
              <wp:wrapTopAndBottom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1E7A6" w14:textId="77777777" w:rsidR="001F338A" w:rsidRPr="00E0534F" w:rsidRDefault="000530C5" w:rsidP="00150E48">
                          <w:pPr>
                            <w:pStyle w:val="CWLrgHTrebruchet"/>
                            <w:spacing w:line="240" w:lineRule="auto"/>
                            <w:jc w:val="left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 xml:space="preserve">Supplement </w:t>
                          </w:r>
                          <w:r w:rsidR="001F338A">
                            <w:rPr>
                              <w:sz w:val="48"/>
                              <w:szCs w:val="48"/>
                            </w:rPr>
                            <w:t>to the Sewerage Code of Australia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58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6.3pt;margin-top:-21.9pt;width:378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U8sgIAALk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" filled="f" stroked="f">
              <v:textbox>
                <w:txbxContent>
                  <w:p w14:paraId="4241E7A6" w14:textId="77777777" w:rsidR="001F338A" w:rsidRPr="00E0534F" w:rsidRDefault="000530C5" w:rsidP="00150E48">
                    <w:pPr>
                      <w:pStyle w:val="CWLrgHTrebruchet"/>
                      <w:spacing w:line="240" w:lineRule="auto"/>
                      <w:jc w:val="left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 xml:space="preserve">Supplement </w:t>
                    </w:r>
                    <w:r w:rsidR="001F338A">
                      <w:rPr>
                        <w:sz w:val="48"/>
                        <w:szCs w:val="48"/>
                      </w:rPr>
                      <w:t>to the Sewerage Code of Australia</w:t>
                    </w:r>
                  </w:p>
                </w:txbxContent>
              </v:textbox>
              <w10:wrap type="topAndBottom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E53"/>
    <w:multiLevelType w:val="multilevel"/>
    <w:tmpl w:val="6F3E0D4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ACE3B9B"/>
    <w:multiLevelType w:val="hybridMultilevel"/>
    <w:tmpl w:val="D6A86660"/>
    <w:lvl w:ilvl="0" w:tplc="75941ED8">
      <w:start w:val="1"/>
      <w:numFmt w:val="lowerLetter"/>
      <w:lvlText w:val="(%1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6D28"/>
    <w:multiLevelType w:val="multilevel"/>
    <w:tmpl w:val="EFDEAEA6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7505CF"/>
    <w:multiLevelType w:val="hybridMultilevel"/>
    <w:tmpl w:val="F7A29D22"/>
    <w:lvl w:ilvl="0" w:tplc="84F2B0A6">
      <w:start w:val="4"/>
      <w:numFmt w:val="lowerLetter"/>
      <w:lvlText w:val="(%1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D6BE4"/>
    <w:multiLevelType w:val="hybridMultilevel"/>
    <w:tmpl w:val="CF82597E"/>
    <w:lvl w:ilvl="0" w:tplc="B4E2D446">
      <w:start w:val="1"/>
      <w:numFmt w:val="lowerLetter"/>
      <w:lvlText w:val="(%1)"/>
      <w:lvlJc w:val="left"/>
      <w:pPr>
        <w:tabs>
          <w:tab w:val="num" w:pos="1815"/>
        </w:tabs>
        <w:ind w:left="1815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F8B6EBB"/>
    <w:multiLevelType w:val="multilevel"/>
    <w:tmpl w:val="964C60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5E82BA8"/>
    <w:multiLevelType w:val="multilevel"/>
    <w:tmpl w:val="9DCC089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60324A8"/>
    <w:multiLevelType w:val="hybridMultilevel"/>
    <w:tmpl w:val="EFDEAEA6"/>
    <w:lvl w:ilvl="0" w:tplc="FC0CF8F6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A97764"/>
    <w:multiLevelType w:val="hybridMultilevel"/>
    <w:tmpl w:val="FAAC3C92"/>
    <w:lvl w:ilvl="0" w:tplc="544697F0">
      <w:start w:val="1"/>
      <w:numFmt w:val="lowerRoman"/>
      <w:lvlText w:val="%1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B234580"/>
    <w:multiLevelType w:val="multilevel"/>
    <w:tmpl w:val="3822CC3E"/>
    <w:lvl w:ilvl="0">
      <w:start w:val="1"/>
      <w:numFmt w:val="decimal"/>
      <w:lvlText w:val="%1"/>
      <w:lvlJc w:val="left"/>
      <w:pPr>
        <w:tabs>
          <w:tab w:val="num" w:pos="567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F7E6D78"/>
    <w:multiLevelType w:val="hybridMultilevel"/>
    <w:tmpl w:val="4D3431E6"/>
    <w:lvl w:ilvl="0" w:tplc="0C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F8E3191"/>
    <w:multiLevelType w:val="hybridMultilevel"/>
    <w:tmpl w:val="B55AF5FE"/>
    <w:lvl w:ilvl="0" w:tplc="B342A1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77E10"/>
    <w:multiLevelType w:val="hybridMultilevel"/>
    <w:tmpl w:val="E0D6193A"/>
    <w:lvl w:ilvl="0" w:tplc="0C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092880"/>
    <w:multiLevelType w:val="multilevel"/>
    <w:tmpl w:val="F88E13E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5630855"/>
    <w:multiLevelType w:val="hybridMultilevel"/>
    <w:tmpl w:val="787A6FD6"/>
    <w:lvl w:ilvl="0" w:tplc="BF1E800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Marlett" w:hAnsi="Marlett" w:hint="default"/>
      </w:rPr>
    </w:lvl>
  </w:abstractNum>
  <w:abstractNum w:abstractNumId="15" w15:restartNumberingAfterBreak="0">
    <w:nsid w:val="25944BF4"/>
    <w:multiLevelType w:val="multilevel"/>
    <w:tmpl w:val="E216E4B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6C93544"/>
    <w:multiLevelType w:val="hybridMultilevel"/>
    <w:tmpl w:val="67BC040A"/>
    <w:lvl w:ilvl="0" w:tplc="55028EAE">
      <w:start w:val="1"/>
      <w:numFmt w:val="bullet"/>
      <w:pStyle w:val="Lis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Marlett" w:hAnsi="Marlett" w:hint="default"/>
      </w:rPr>
    </w:lvl>
  </w:abstractNum>
  <w:abstractNum w:abstractNumId="17" w15:restartNumberingAfterBreak="0">
    <w:nsid w:val="29E455F9"/>
    <w:multiLevelType w:val="hybridMultilevel"/>
    <w:tmpl w:val="0AA83EC0"/>
    <w:lvl w:ilvl="0" w:tplc="BF1E800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18" w15:restartNumberingAfterBreak="0">
    <w:nsid w:val="2AB77373"/>
    <w:multiLevelType w:val="hybridMultilevel"/>
    <w:tmpl w:val="C91A832A"/>
    <w:lvl w:ilvl="0" w:tplc="BA64084C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2D571F14"/>
    <w:multiLevelType w:val="multilevel"/>
    <w:tmpl w:val="A07C2506"/>
    <w:lvl w:ilvl="0">
      <w:start w:val="1"/>
      <w:numFmt w:val="lowerRoman"/>
      <w:lvlText w:val="%1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31054F4E"/>
    <w:multiLevelType w:val="multilevel"/>
    <w:tmpl w:val="B9FEF6E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4132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6DA0107"/>
    <w:multiLevelType w:val="multilevel"/>
    <w:tmpl w:val="56F20B86"/>
    <w:lvl w:ilvl="0">
      <w:start w:val="1"/>
      <w:numFmt w:val="decimal"/>
      <w:lvlText w:val="%1"/>
      <w:lvlJc w:val="left"/>
      <w:pPr>
        <w:tabs>
          <w:tab w:val="num" w:pos="1134"/>
        </w:tabs>
        <w:ind w:left="720" w:hanging="15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376F4E0C"/>
    <w:multiLevelType w:val="hybridMultilevel"/>
    <w:tmpl w:val="AA88AD50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3B2D76A3"/>
    <w:multiLevelType w:val="multilevel"/>
    <w:tmpl w:val="4BF45E68"/>
    <w:lvl w:ilvl="0">
      <w:start w:val="2"/>
      <w:numFmt w:val="lowerLetter"/>
      <w:lvlText w:val="(%1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F55E3E"/>
    <w:multiLevelType w:val="hybridMultilevel"/>
    <w:tmpl w:val="61264532"/>
    <w:lvl w:ilvl="0" w:tplc="776855B0">
      <w:start w:val="16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8220713"/>
    <w:multiLevelType w:val="multilevel"/>
    <w:tmpl w:val="C06C8092"/>
    <w:lvl w:ilvl="0">
      <w:start w:val="4"/>
      <w:numFmt w:val="lowerLetter"/>
      <w:lvlText w:val="(%1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A0165"/>
    <w:multiLevelType w:val="multilevel"/>
    <w:tmpl w:val="B9FEF6E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E916178"/>
    <w:multiLevelType w:val="multilevel"/>
    <w:tmpl w:val="359E80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4EA73269"/>
    <w:multiLevelType w:val="hybridMultilevel"/>
    <w:tmpl w:val="CFF4749E"/>
    <w:lvl w:ilvl="0" w:tplc="8FF2BE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4EB65EAF"/>
    <w:multiLevelType w:val="hybridMultilevel"/>
    <w:tmpl w:val="BACEE0C2"/>
    <w:lvl w:ilvl="0" w:tplc="776855B0">
      <w:start w:val="16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093548E"/>
    <w:multiLevelType w:val="hybridMultilevel"/>
    <w:tmpl w:val="2D268EEC"/>
    <w:lvl w:ilvl="0" w:tplc="0CA69DEA">
      <w:start w:val="2"/>
      <w:numFmt w:val="lowerLetter"/>
      <w:lvlText w:val="(%1)"/>
      <w:lvlJc w:val="left"/>
      <w:pPr>
        <w:tabs>
          <w:tab w:val="num" w:pos="2098"/>
        </w:tabs>
        <w:ind w:left="2098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56F821ED"/>
    <w:multiLevelType w:val="multilevel"/>
    <w:tmpl w:val="964C60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570F263C"/>
    <w:multiLevelType w:val="hybridMultilevel"/>
    <w:tmpl w:val="2042F2B0"/>
    <w:lvl w:ilvl="0" w:tplc="776855B0">
      <w:start w:val="16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96135BB"/>
    <w:multiLevelType w:val="hybridMultilevel"/>
    <w:tmpl w:val="24AAE8DA"/>
    <w:lvl w:ilvl="0" w:tplc="0CA69DEA">
      <w:start w:val="2"/>
      <w:numFmt w:val="lowerLetter"/>
      <w:lvlText w:val="(%1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AA7CD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1D0C86"/>
    <w:multiLevelType w:val="hybridMultilevel"/>
    <w:tmpl w:val="4D62FF4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Marlett" w:hAnsi="Marlett" w:hint="default"/>
      </w:rPr>
    </w:lvl>
  </w:abstractNum>
  <w:abstractNum w:abstractNumId="36" w15:restartNumberingAfterBreak="0">
    <w:nsid w:val="5E44271E"/>
    <w:multiLevelType w:val="hybridMultilevel"/>
    <w:tmpl w:val="C06C8092"/>
    <w:lvl w:ilvl="0" w:tplc="84F2B0A6">
      <w:start w:val="4"/>
      <w:numFmt w:val="lowerLetter"/>
      <w:lvlText w:val="(%1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B77C26"/>
    <w:multiLevelType w:val="multilevel"/>
    <w:tmpl w:val="642091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6C0257E"/>
    <w:multiLevelType w:val="hybridMultilevel"/>
    <w:tmpl w:val="A666218A"/>
    <w:lvl w:ilvl="0" w:tplc="C6E855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F2C32"/>
    <w:multiLevelType w:val="multilevel"/>
    <w:tmpl w:val="96060C2E"/>
    <w:lvl w:ilvl="0">
      <w:start w:val="1"/>
      <w:numFmt w:val="decimal"/>
      <w:lvlText w:val="%1"/>
      <w:lvlJc w:val="left"/>
      <w:pPr>
        <w:tabs>
          <w:tab w:val="num" w:pos="567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AFF0FE4"/>
    <w:multiLevelType w:val="multilevel"/>
    <w:tmpl w:val="AA88AD5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6E894AB9"/>
    <w:multiLevelType w:val="hybridMultilevel"/>
    <w:tmpl w:val="D4C29D54"/>
    <w:lvl w:ilvl="0" w:tplc="225A2EF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42" w15:restartNumberingAfterBreak="0">
    <w:nsid w:val="6F347BBD"/>
    <w:multiLevelType w:val="multilevel"/>
    <w:tmpl w:val="4AB2FEBC"/>
    <w:lvl w:ilvl="0">
      <w:start w:val="1"/>
      <w:numFmt w:val="decimal"/>
      <w:lvlText w:val="%1"/>
      <w:lvlJc w:val="left"/>
      <w:pPr>
        <w:tabs>
          <w:tab w:val="num" w:pos="737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6FFE2E81"/>
    <w:multiLevelType w:val="multilevel"/>
    <w:tmpl w:val="24B23498"/>
    <w:lvl w:ilvl="0">
      <w:start w:val="1"/>
      <w:numFmt w:val="decimal"/>
      <w:lvlText w:val="%1"/>
      <w:lvlJc w:val="left"/>
      <w:pPr>
        <w:tabs>
          <w:tab w:val="num" w:pos="567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870305E"/>
    <w:multiLevelType w:val="multilevel"/>
    <w:tmpl w:val="A6E8A8B4"/>
    <w:lvl w:ilvl="0">
      <w:start w:val="1"/>
      <w:numFmt w:val="decimal"/>
      <w:lvlText w:val="%1"/>
      <w:lvlJc w:val="left"/>
      <w:pPr>
        <w:tabs>
          <w:tab w:val="num" w:pos="73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9F87BCB"/>
    <w:multiLevelType w:val="hybridMultilevel"/>
    <w:tmpl w:val="3086DC9A"/>
    <w:lvl w:ilvl="0" w:tplc="D29C566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32"/>
  </w:num>
  <w:num w:numId="4">
    <w:abstractNumId w:val="37"/>
  </w:num>
  <w:num w:numId="5">
    <w:abstractNumId w:val="9"/>
  </w:num>
  <w:num w:numId="6">
    <w:abstractNumId w:val="43"/>
  </w:num>
  <w:num w:numId="7">
    <w:abstractNumId w:val="21"/>
  </w:num>
  <w:num w:numId="8">
    <w:abstractNumId w:val="16"/>
  </w:num>
  <w:num w:numId="9">
    <w:abstractNumId w:val="35"/>
  </w:num>
  <w:num w:numId="10">
    <w:abstractNumId w:val="29"/>
  </w:num>
  <w:num w:numId="11">
    <w:abstractNumId w:val="14"/>
  </w:num>
  <w:num w:numId="12">
    <w:abstractNumId w:val="0"/>
  </w:num>
  <w:num w:numId="13">
    <w:abstractNumId w:val="28"/>
  </w:num>
  <w:num w:numId="14">
    <w:abstractNumId w:val="17"/>
  </w:num>
  <w:num w:numId="15">
    <w:abstractNumId w:val="20"/>
  </w:num>
  <w:num w:numId="16">
    <w:abstractNumId w:val="22"/>
  </w:num>
  <w:num w:numId="17">
    <w:abstractNumId w:val="42"/>
  </w:num>
  <w:num w:numId="18">
    <w:abstractNumId w:val="44"/>
  </w:num>
  <w:num w:numId="19">
    <w:abstractNumId w:val="6"/>
  </w:num>
  <w:num w:numId="20">
    <w:abstractNumId w:val="13"/>
  </w:num>
  <w:num w:numId="21">
    <w:abstractNumId w:val="45"/>
  </w:num>
  <w:num w:numId="22">
    <w:abstractNumId w:val="41"/>
  </w:num>
  <w:num w:numId="23">
    <w:abstractNumId w:val="15"/>
  </w:num>
  <w:num w:numId="24">
    <w:abstractNumId w:val="30"/>
  </w:num>
  <w:num w:numId="25">
    <w:abstractNumId w:val="8"/>
  </w:num>
  <w:num w:numId="26">
    <w:abstractNumId w:val="4"/>
  </w:num>
  <w:num w:numId="27">
    <w:abstractNumId w:val="19"/>
  </w:num>
  <w:num w:numId="28">
    <w:abstractNumId w:val="34"/>
  </w:num>
  <w:num w:numId="29">
    <w:abstractNumId w:val="24"/>
  </w:num>
  <w:num w:numId="30">
    <w:abstractNumId w:val="3"/>
  </w:num>
  <w:num w:numId="31">
    <w:abstractNumId w:val="27"/>
  </w:num>
  <w:num w:numId="32">
    <w:abstractNumId w:val="23"/>
  </w:num>
  <w:num w:numId="33">
    <w:abstractNumId w:val="40"/>
  </w:num>
  <w:num w:numId="34">
    <w:abstractNumId w:val="36"/>
  </w:num>
  <w:num w:numId="35">
    <w:abstractNumId w:val="26"/>
  </w:num>
  <w:num w:numId="36">
    <w:abstractNumId w:val="1"/>
  </w:num>
  <w:num w:numId="37">
    <w:abstractNumId w:val="31"/>
  </w:num>
  <w:num w:numId="38">
    <w:abstractNumId w:val="18"/>
  </w:num>
  <w:num w:numId="39">
    <w:abstractNumId w:val="25"/>
  </w:num>
  <w:num w:numId="40">
    <w:abstractNumId w:val="12"/>
  </w:num>
  <w:num w:numId="41">
    <w:abstractNumId w:val="10"/>
  </w:num>
  <w:num w:numId="42">
    <w:abstractNumId w:val="7"/>
  </w:num>
  <w:num w:numId="43">
    <w:abstractNumId w:val="2"/>
  </w:num>
  <w:num w:numId="44">
    <w:abstractNumId w:val="33"/>
  </w:num>
  <w:num w:numId="45">
    <w:abstractNumId w:val="3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A0"/>
    <w:rsid w:val="000016AC"/>
    <w:rsid w:val="00022DD4"/>
    <w:rsid w:val="000277E0"/>
    <w:rsid w:val="0003646F"/>
    <w:rsid w:val="000421AA"/>
    <w:rsid w:val="000441C1"/>
    <w:rsid w:val="0004598D"/>
    <w:rsid w:val="000530C5"/>
    <w:rsid w:val="00060EFB"/>
    <w:rsid w:val="000726F7"/>
    <w:rsid w:val="0008053C"/>
    <w:rsid w:val="00081ABF"/>
    <w:rsid w:val="00085B06"/>
    <w:rsid w:val="0009188E"/>
    <w:rsid w:val="00091C80"/>
    <w:rsid w:val="00093941"/>
    <w:rsid w:val="000A50EA"/>
    <w:rsid w:val="000B50DF"/>
    <w:rsid w:val="000C391B"/>
    <w:rsid w:val="000D060A"/>
    <w:rsid w:val="000D632B"/>
    <w:rsid w:val="000D6644"/>
    <w:rsid w:val="000D6BE7"/>
    <w:rsid w:val="000E09D0"/>
    <w:rsid w:val="000F53FC"/>
    <w:rsid w:val="00101C4D"/>
    <w:rsid w:val="00106E6A"/>
    <w:rsid w:val="00111E1D"/>
    <w:rsid w:val="00116470"/>
    <w:rsid w:val="00130257"/>
    <w:rsid w:val="00136054"/>
    <w:rsid w:val="00136F17"/>
    <w:rsid w:val="00136FBA"/>
    <w:rsid w:val="00143E96"/>
    <w:rsid w:val="001464DC"/>
    <w:rsid w:val="00150059"/>
    <w:rsid w:val="00150E48"/>
    <w:rsid w:val="00160059"/>
    <w:rsid w:val="00164A93"/>
    <w:rsid w:val="001752FF"/>
    <w:rsid w:val="00184A66"/>
    <w:rsid w:val="001900A3"/>
    <w:rsid w:val="00195BFF"/>
    <w:rsid w:val="001A0F46"/>
    <w:rsid w:val="001C0F19"/>
    <w:rsid w:val="001C59D5"/>
    <w:rsid w:val="001D6C10"/>
    <w:rsid w:val="001D7DB8"/>
    <w:rsid w:val="001E6B6C"/>
    <w:rsid w:val="001E778C"/>
    <w:rsid w:val="001F0F1D"/>
    <w:rsid w:val="001F338A"/>
    <w:rsid w:val="002029C1"/>
    <w:rsid w:val="00204DD0"/>
    <w:rsid w:val="00217352"/>
    <w:rsid w:val="002304A0"/>
    <w:rsid w:val="0023361E"/>
    <w:rsid w:val="002343AA"/>
    <w:rsid w:val="00241472"/>
    <w:rsid w:val="002427D1"/>
    <w:rsid w:val="00245A16"/>
    <w:rsid w:val="00246388"/>
    <w:rsid w:val="0024658B"/>
    <w:rsid w:val="00246EEF"/>
    <w:rsid w:val="002525B8"/>
    <w:rsid w:val="002619FC"/>
    <w:rsid w:val="00287553"/>
    <w:rsid w:val="002967AC"/>
    <w:rsid w:val="002C7BBF"/>
    <w:rsid w:val="002D0913"/>
    <w:rsid w:val="002D60A9"/>
    <w:rsid w:val="002E415E"/>
    <w:rsid w:val="003046AD"/>
    <w:rsid w:val="003152CA"/>
    <w:rsid w:val="0031755B"/>
    <w:rsid w:val="003214D5"/>
    <w:rsid w:val="00327392"/>
    <w:rsid w:val="00337608"/>
    <w:rsid w:val="00343AD4"/>
    <w:rsid w:val="00354829"/>
    <w:rsid w:val="00370025"/>
    <w:rsid w:val="00380FFE"/>
    <w:rsid w:val="00396777"/>
    <w:rsid w:val="00396E17"/>
    <w:rsid w:val="00396ECE"/>
    <w:rsid w:val="00397F4C"/>
    <w:rsid w:val="003A3FED"/>
    <w:rsid w:val="003A6CB6"/>
    <w:rsid w:val="003B1496"/>
    <w:rsid w:val="003B390C"/>
    <w:rsid w:val="003B45F9"/>
    <w:rsid w:val="003C1916"/>
    <w:rsid w:val="003C3B6A"/>
    <w:rsid w:val="003C7A99"/>
    <w:rsid w:val="003D772A"/>
    <w:rsid w:val="003E2F55"/>
    <w:rsid w:val="003E788A"/>
    <w:rsid w:val="003F050A"/>
    <w:rsid w:val="00405D6E"/>
    <w:rsid w:val="00407CD9"/>
    <w:rsid w:val="0041507F"/>
    <w:rsid w:val="00420CCA"/>
    <w:rsid w:val="0042408E"/>
    <w:rsid w:val="004278D4"/>
    <w:rsid w:val="00430C02"/>
    <w:rsid w:val="004350AE"/>
    <w:rsid w:val="00437309"/>
    <w:rsid w:val="004417CB"/>
    <w:rsid w:val="00441E13"/>
    <w:rsid w:val="00445009"/>
    <w:rsid w:val="00451A71"/>
    <w:rsid w:val="004607BB"/>
    <w:rsid w:val="004717ED"/>
    <w:rsid w:val="00480D73"/>
    <w:rsid w:val="00482D33"/>
    <w:rsid w:val="00484326"/>
    <w:rsid w:val="00492473"/>
    <w:rsid w:val="004A248C"/>
    <w:rsid w:val="004A437E"/>
    <w:rsid w:val="004A5D88"/>
    <w:rsid w:val="004B6883"/>
    <w:rsid w:val="004B7C34"/>
    <w:rsid w:val="004C6E1A"/>
    <w:rsid w:val="004D1072"/>
    <w:rsid w:val="004D2635"/>
    <w:rsid w:val="005005BB"/>
    <w:rsid w:val="00500A30"/>
    <w:rsid w:val="00502C71"/>
    <w:rsid w:val="00503893"/>
    <w:rsid w:val="00504CF8"/>
    <w:rsid w:val="0050752E"/>
    <w:rsid w:val="00507C8F"/>
    <w:rsid w:val="005118A3"/>
    <w:rsid w:val="00516148"/>
    <w:rsid w:val="00523013"/>
    <w:rsid w:val="005310F8"/>
    <w:rsid w:val="005373B5"/>
    <w:rsid w:val="00546A4A"/>
    <w:rsid w:val="00556C91"/>
    <w:rsid w:val="0056077F"/>
    <w:rsid w:val="005632ED"/>
    <w:rsid w:val="0056359A"/>
    <w:rsid w:val="005736D4"/>
    <w:rsid w:val="005801E9"/>
    <w:rsid w:val="00580688"/>
    <w:rsid w:val="00584FAE"/>
    <w:rsid w:val="005B50F0"/>
    <w:rsid w:val="005C149D"/>
    <w:rsid w:val="005C74EB"/>
    <w:rsid w:val="005C7AEC"/>
    <w:rsid w:val="005E2151"/>
    <w:rsid w:val="005E316C"/>
    <w:rsid w:val="005F7FFE"/>
    <w:rsid w:val="00600DA5"/>
    <w:rsid w:val="006173E9"/>
    <w:rsid w:val="0064607C"/>
    <w:rsid w:val="006461A1"/>
    <w:rsid w:val="00646C9E"/>
    <w:rsid w:val="0065621C"/>
    <w:rsid w:val="00664E18"/>
    <w:rsid w:val="00667D2C"/>
    <w:rsid w:val="006747F2"/>
    <w:rsid w:val="006760E3"/>
    <w:rsid w:val="00685768"/>
    <w:rsid w:val="00685C7D"/>
    <w:rsid w:val="006B0C55"/>
    <w:rsid w:val="006C1E76"/>
    <w:rsid w:val="006D1C2A"/>
    <w:rsid w:val="006D3500"/>
    <w:rsid w:val="006D639A"/>
    <w:rsid w:val="006E2553"/>
    <w:rsid w:val="00702099"/>
    <w:rsid w:val="00707951"/>
    <w:rsid w:val="007108AA"/>
    <w:rsid w:val="007115EC"/>
    <w:rsid w:val="00716042"/>
    <w:rsid w:val="00721128"/>
    <w:rsid w:val="00754230"/>
    <w:rsid w:val="0076267C"/>
    <w:rsid w:val="0076407E"/>
    <w:rsid w:val="007653A5"/>
    <w:rsid w:val="00771ABB"/>
    <w:rsid w:val="007B1053"/>
    <w:rsid w:val="007C36F9"/>
    <w:rsid w:val="007D23B3"/>
    <w:rsid w:val="007D28CC"/>
    <w:rsid w:val="007D6846"/>
    <w:rsid w:val="007E46C2"/>
    <w:rsid w:val="007E67CF"/>
    <w:rsid w:val="007E7C2E"/>
    <w:rsid w:val="008127BF"/>
    <w:rsid w:val="00816284"/>
    <w:rsid w:val="00823617"/>
    <w:rsid w:val="008240E8"/>
    <w:rsid w:val="0082524B"/>
    <w:rsid w:val="008266A2"/>
    <w:rsid w:val="00836BCC"/>
    <w:rsid w:val="00837C2E"/>
    <w:rsid w:val="00845E16"/>
    <w:rsid w:val="00847355"/>
    <w:rsid w:val="0084747A"/>
    <w:rsid w:val="008600F8"/>
    <w:rsid w:val="00876FD8"/>
    <w:rsid w:val="00884221"/>
    <w:rsid w:val="00884494"/>
    <w:rsid w:val="00892AA5"/>
    <w:rsid w:val="00894627"/>
    <w:rsid w:val="008A0D55"/>
    <w:rsid w:val="008A7B37"/>
    <w:rsid w:val="008B349F"/>
    <w:rsid w:val="008B475D"/>
    <w:rsid w:val="008B580B"/>
    <w:rsid w:val="008B7B20"/>
    <w:rsid w:val="008C68DC"/>
    <w:rsid w:val="008D4CF5"/>
    <w:rsid w:val="008E4873"/>
    <w:rsid w:val="008F4F2D"/>
    <w:rsid w:val="008F6077"/>
    <w:rsid w:val="00901096"/>
    <w:rsid w:val="0090277D"/>
    <w:rsid w:val="00906789"/>
    <w:rsid w:val="009143B5"/>
    <w:rsid w:val="0092171A"/>
    <w:rsid w:val="00924F9A"/>
    <w:rsid w:val="00943E21"/>
    <w:rsid w:val="009501A8"/>
    <w:rsid w:val="009677ED"/>
    <w:rsid w:val="0098298B"/>
    <w:rsid w:val="00995424"/>
    <w:rsid w:val="00996489"/>
    <w:rsid w:val="009A45BF"/>
    <w:rsid w:val="009A5FA8"/>
    <w:rsid w:val="009B3EC1"/>
    <w:rsid w:val="009B4F82"/>
    <w:rsid w:val="009C5B1B"/>
    <w:rsid w:val="009C5F5A"/>
    <w:rsid w:val="009D1B32"/>
    <w:rsid w:val="009D5C7A"/>
    <w:rsid w:val="009F5257"/>
    <w:rsid w:val="009F7D52"/>
    <w:rsid w:val="00A043A9"/>
    <w:rsid w:val="00A0621E"/>
    <w:rsid w:val="00A07225"/>
    <w:rsid w:val="00A07C85"/>
    <w:rsid w:val="00A22D50"/>
    <w:rsid w:val="00A42C71"/>
    <w:rsid w:val="00A527D1"/>
    <w:rsid w:val="00A62EF7"/>
    <w:rsid w:val="00A6425D"/>
    <w:rsid w:val="00A67691"/>
    <w:rsid w:val="00A67F43"/>
    <w:rsid w:val="00A70CAD"/>
    <w:rsid w:val="00A71DA0"/>
    <w:rsid w:val="00A744A2"/>
    <w:rsid w:val="00A94F3E"/>
    <w:rsid w:val="00AC1620"/>
    <w:rsid w:val="00AC7204"/>
    <w:rsid w:val="00AD41F3"/>
    <w:rsid w:val="00AE1F7F"/>
    <w:rsid w:val="00B00534"/>
    <w:rsid w:val="00B067C4"/>
    <w:rsid w:val="00B20261"/>
    <w:rsid w:val="00B21E85"/>
    <w:rsid w:val="00B228C3"/>
    <w:rsid w:val="00B24B67"/>
    <w:rsid w:val="00B3392E"/>
    <w:rsid w:val="00B36B37"/>
    <w:rsid w:val="00B370CF"/>
    <w:rsid w:val="00B40553"/>
    <w:rsid w:val="00B50726"/>
    <w:rsid w:val="00B55147"/>
    <w:rsid w:val="00B56E4F"/>
    <w:rsid w:val="00B61C0B"/>
    <w:rsid w:val="00B63F65"/>
    <w:rsid w:val="00B6747E"/>
    <w:rsid w:val="00B67966"/>
    <w:rsid w:val="00B71D40"/>
    <w:rsid w:val="00B775D7"/>
    <w:rsid w:val="00B96D6A"/>
    <w:rsid w:val="00BC15D8"/>
    <w:rsid w:val="00BC28E3"/>
    <w:rsid w:val="00BE490F"/>
    <w:rsid w:val="00BE5452"/>
    <w:rsid w:val="00BE6424"/>
    <w:rsid w:val="00BF65B6"/>
    <w:rsid w:val="00C064E3"/>
    <w:rsid w:val="00C070CC"/>
    <w:rsid w:val="00C31A59"/>
    <w:rsid w:val="00C37CD5"/>
    <w:rsid w:val="00C45C19"/>
    <w:rsid w:val="00C5036B"/>
    <w:rsid w:val="00C71CF2"/>
    <w:rsid w:val="00C80165"/>
    <w:rsid w:val="00C82503"/>
    <w:rsid w:val="00C86978"/>
    <w:rsid w:val="00C9191D"/>
    <w:rsid w:val="00CA36EC"/>
    <w:rsid w:val="00CA70D9"/>
    <w:rsid w:val="00CB237F"/>
    <w:rsid w:val="00CB78B3"/>
    <w:rsid w:val="00CC260D"/>
    <w:rsid w:val="00CC53D7"/>
    <w:rsid w:val="00CC5D58"/>
    <w:rsid w:val="00CD6D52"/>
    <w:rsid w:val="00CD7123"/>
    <w:rsid w:val="00CE01DB"/>
    <w:rsid w:val="00CF6829"/>
    <w:rsid w:val="00D137B8"/>
    <w:rsid w:val="00D166C4"/>
    <w:rsid w:val="00D17F4B"/>
    <w:rsid w:val="00D27B9D"/>
    <w:rsid w:val="00D33058"/>
    <w:rsid w:val="00D369EC"/>
    <w:rsid w:val="00D36CE4"/>
    <w:rsid w:val="00D4272C"/>
    <w:rsid w:val="00D45CDB"/>
    <w:rsid w:val="00D478CB"/>
    <w:rsid w:val="00D52A77"/>
    <w:rsid w:val="00D62626"/>
    <w:rsid w:val="00D64C94"/>
    <w:rsid w:val="00D81AEA"/>
    <w:rsid w:val="00D83060"/>
    <w:rsid w:val="00D86556"/>
    <w:rsid w:val="00D95D7E"/>
    <w:rsid w:val="00DA2C5E"/>
    <w:rsid w:val="00DB25A6"/>
    <w:rsid w:val="00DB2791"/>
    <w:rsid w:val="00DD2ADD"/>
    <w:rsid w:val="00DD48B7"/>
    <w:rsid w:val="00DD4D4D"/>
    <w:rsid w:val="00DD7E36"/>
    <w:rsid w:val="00DE0790"/>
    <w:rsid w:val="00DE2959"/>
    <w:rsid w:val="00DE31F0"/>
    <w:rsid w:val="00E00355"/>
    <w:rsid w:val="00E0358A"/>
    <w:rsid w:val="00E0534F"/>
    <w:rsid w:val="00E159DD"/>
    <w:rsid w:val="00E15E71"/>
    <w:rsid w:val="00E203E5"/>
    <w:rsid w:val="00E21D8A"/>
    <w:rsid w:val="00E33870"/>
    <w:rsid w:val="00E4232F"/>
    <w:rsid w:val="00E62D53"/>
    <w:rsid w:val="00E66BFC"/>
    <w:rsid w:val="00E76D06"/>
    <w:rsid w:val="00E81A94"/>
    <w:rsid w:val="00E909F9"/>
    <w:rsid w:val="00E9182E"/>
    <w:rsid w:val="00E9194E"/>
    <w:rsid w:val="00E9438B"/>
    <w:rsid w:val="00EA06B3"/>
    <w:rsid w:val="00EC4792"/>
    <w:rsid w:val="00EE0338"/>
    <w:rsid w:val="00EE0746"/>
    <w:rsid w:val="00EF0C64"/>
    <w:rsid w:val="00EF5160"/>
    <w:rsid w:val="00F10685"/>
    <w:rsid w:val="00F13DD7"/>
    <w:rsid w:val="00F3741F"/>
    <w:rsid w:val="00F50A36"/>
    <w:rsid w:val="00F6019C"/>
    <w:rsid w:val="00F6366D"/>
    <w:rsid w:val="00F718E5"/>
    <w:rsid w:val="00F74EB4"/>
    <w:rsid w:val="00F8090E"/>
    <w:rsid w:val="00F80B24"/>
    <w:rsid w:val="00F81EFD"/>
    <w:rsid w:val="00F86D23"/>
    <w:rsid w:val="00F939F8"/>
    <w:rsid w:val="00FA6159"/>
    <w:rsid w:val="00FC3A7C"/>
    <w:rsid w:val="00FD0E6C"/>
    <w:rsid w:val="00FD5104"/>
    <w:rsid w:val="00FE3152"/>
    <w:rsid w:val="00FE6D4C"/>
    <w:rsid w:val="00FF40C9"/>
    <w:rsid w:val="00FF54E9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61D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65B6"/>
    <w:pPr>
      <w:spacing w:after="240"/>
      <w:ind w:left="567"/>
      <w:jc w:val="both"/>
    </w:pPr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qFormat/>
    <w:rsid w:val="000D632B"/>
    <w:pPr>
      <w:keepNext/>
      <w:tabs>
        <w:tab w:val="left" w:pos="567"/>
      </w:tabs>
      <w:spacing w:before="360"/>
      <w:ind w:left="-567"/>
      <w:outlineLvl w:val="0"/>
    </w:pPr>
    <w:rPr>
      <w:rFonts w:ascii="Trebuchet MS" w:hAnsi="Trebuchet MS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qFormat/>
    <w:rsid w:val="00BF65B6"/>
    <w:pPr>
      <w:keepNext/>
      <w:spacing w:before="240" w:after="120"/>
      <w:outlineLvl w:val="1"/>
    </w:pPr>
    <w:rPr>
      <w:rFonts w:ascii="Arial Bold" w:hAnsi="Arial Bold" w:cs="Arial"/>
      <w:b/>
      <w:bCs/>
      <w:iCs/>
    </w:rPr>
  </w:style>
  <w:style w:type="paragraph" w:styleId="Heading3">
    <w:name w:val="heading 3"/>
    <w:basedOn w:val="Normal"/>
    <w:next w:val="Normal"/>
    <w:qFormat/>
    <w:rsid w:val="00E15E71"/>
    <w:pPr>
      <w:keepNext/>
      <w:numPr>
        <w:ilvl w:val="2"/>
        <w:numId w:val="15"/>
      </w:numPr>
      <w:spacing w:after="60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rsid w:val="00E15E7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15E7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5E71"/>
    <w:pPr>
      <w:numPr>
        <w:ilvl w:val="5"/>
        <w:numId w:val="15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15E71"/>
    <w:pPr>
      <w:numPr>
        <w:ilvl w:val="6"/>
        <w:numId w:val="1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15E71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15E71"/>
    <w:pPr>
      <w:numPr>
        <w:ilvl w:val="8"/>
        <w:numId w:val="15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F46"/>
    <w:pPr>
      <w:spacing w:after="240"/>
      <w:ind w:left="43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6C91"/>
    <w:pPr>
      <w:tabs>
        <w:tab w:val="center" w:pos="4153"/>
        <w:tab w:val="right" w:pos="8306"/>
      </w:tabs>
      <w:spacing w:after="0"/>
      <w:ind w:left="0"/>
    </w:pPr>
    <w:rPr>
      <w:sz w:val="18"/>
      <w:szCs w:val="18"/>
    </w:rPr>
  </w:style>
  <w:style w:type="paragraph" w:styleId="Footer">
    <w:name w:val="footer"/>
    <w:basedOn w:val="Normal"/>
    <w:rsid w:val="00FC3A7C"/>
    <w:pPr>
      <w:tabs>
        <w:tab w:val="center" w:pos="4153"/>
        <w:tab w:val="right" w:pos="8306"/>
      </w:tabs>
      <w:spacing w:after="0"/>
      <w:ind w:left="0"/>
    </w:pPr>
    <w:rPr>
      <w:sz w:val="18"/>
      <w:szCs w:val="18"/>
    </w:rPr>
  </w:style>
  <w:style w:type="paragraph" w:styleId="Title">
    <w:name w:val="Title"/>
    <w:basedOn w:val="Normal"/>
    <w:qFormat/>
    <w:rsid w:val="00A70CAD"/>
    <w:pPr>
      <w:spacing w:before="240" w:after="60"/>
      <w:jc w:val="center"/>
      <w:outlineLvl w:val="0"/>
    </w:pPr>
    <w:rPr>
      <w:rFonts w:ascii="Arial Bold" w:hAnsi="Arial Bold" w:cs="Arial"/>
      <w:b/>
      <w:bCs/>
      <w:caps/>
      <w:kern w:val="28"/>
      <w:sz w:val="28"/>
      <w:szCs w:val="28"/>
    </w:rPr>
  </w:style>
  <w:style w:type="character" w:styleId="PageNumber">
    <w:name w:val="page number"/>
    <w:basedOn w:val="DefaultParagraphFont"/>
    <w:rsid w:val="00116470"/>
  </w:style>
  <w:style w:type="character" w:styleId="Hyperlink">
    <w:name w:val="Hyperlink"/>
    <w:rsid w:val="005C7AEC"/>
    <w:rPr>
      <w:color w:val="0000FF"/>
      <w:u w:val="single"/>
    </w:rPr>
  </w:style>
  <w:style w:type="character" w:styleId="FollowedHyperlink">
    <w:name w:val="FollowedHyperlink"/>
    <w:rsid w:val="005C7AEC"/>
    <w:rPr>
      <w:color w:val="800080"/>
      <w:u w:val="single"/>
    </w:rPr>
  </w:style>
  <w:style w:type="paragraph" w:styleId="List">
    <w:name w:val="List"/>
    <w:basedOn w:val="Normal"/>
    <w:rsid w:val="005C7AEC"/>
    <w:pPr>
      <w:numPr>
        <w:numId w:val="8"/>
      </w:numPr>
    </w:pPr>
  </w:style>
  <w:style w:type="paragraph" w:styleId="TOC1">
    <w:name w:val="toc 1"/>
    <w:basedOn w:val="Normal"/>
    <w:next w:val="Normal"/>
    <w:autoRedefine/>
    <w:semiHidden/>
    <w:rsid w:val="00106E6A"/>
    <w:pPr>
      <w:spacing w:before="240" w:after="120"/>
      <w:ind w:left="0"/>
    </w:pPr>
    <w:rPr>
      <w:bCs/>
    </w:rPr>
  </w:style>
  <w:style w:type="paragraph" w:styleId="Caption">
    <w:name w:val="caption"/>
    <w:basedOn w:val="Normal"/>
    <w:next w:val="Normal"/>
    <w:qFormat/>
    <w:rsid w:val="007C36F9"/>
    <w:pPr>
      <w:spacing w:before="120"/>
      <w:jc w:val="center"/>
    </w:pPr>
    <w:rPr>
      <w:bCs/>
      <w:i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106E6A"/>
    <w:pPr>
      <w:spacing w:after="0"/>
      <w:ind w:left="220"/>
    </w:pPr>
  </w:style>
  <w:style w:type="paragraph" w:customStyle="1" w:styleId="CWLrgHTrebruchet">
    <w:name w:val="CW LrgH Trebruchet"/>
    <w:basedOn w:val="Normal"/>
    <w:rsid w:val="00E0534F"/>
    <w:pPr>
      <w:tabs>
        <w:tab w:val="left" w:pos="284"/>
        <w:tab w:val="left" w:pos="851"/>
        <w:tab w:val="left" w:pos="1701"/>
      </w:tabs>
      <w:spacing w:before="160" w:after="100" w:line="400" w:lineRule="exact"/>
      <w:ind w:left="0"/>
      <w:outlineLvl w:val="0"/>
    </w:pPr>
    <w:rPr>
      <w:rFonts w:ascii="Trebuchet MS" w:hAnsi="Trebuchet MS"/>
      <w:b/>
      <w:noProof/>
      <w:color w:val="000000"/>
      <w:kern w:val="18"/>
      <w:sz w:val="36"/>
      <w:szCs w:val="20"/>
      <w:lang w:val="en-AU" w:eastAsia="en-US"/>
    </w:rPr>
  </w:style>
  <w:style w:type="paragraph" w:styleId="BalloonText">
    <w:name w:val="Balloon Text"/>
    <w:basedOn w:val="Normal"/>
    <w:semiHidden/>
    <w:rsid w:val="00836B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B25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6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644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644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484326"/>
    <w:pPr>
      <w:ind w:left="720"/>
      <w:contextualSpacing/>
    </w:pPr>
  </w:style>
  <w:style w:type="paragraph" w:styleId="Revision">
    <w:name w:val="Revision"/>
    <w:hidden/>
    <w:uiPriority w:val="99"/>
    <w:semiHidden/>
    <w:rsid w:val="00E909F9"/>
    <w:rPr>
      <w:rFonts w:ascii="Arial" w:hAnsi="Arial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7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coliban.com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rwa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wsaa.asn.au/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coliban.com.au/builders-developers/technical-standards-and-regula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C9DECD5362A4DA1DAC22CAB4C3069" ma:contentTypeVersion="9" ma:contentTypeDescription="Create a new document." ma:contentTypeScope="" ma:versionID="4bcab2bfd178d0222483bac8e58e19fb">
  <xsd:schema xmlns:xsd="http://www.w3.org/2001/XMLSchema" xmlns:xs="http://www.w3.org/2001/XMLSchema" xmlns:p="http://schemas.microsoft.com/office/2006/metadata/properties" xmlns:ns3="2aeb34fd-be37-438d-bf26-12e2349c8e88" targetNamespace="http://schemas.microsoft.com/office/2006/metadata/properties" ma:root="true" ma:fieldsID="00a9d92340e5aefda16bd2366e8d396d" ns3:_="">
    <xsd:import namespace="2aeb34fd-be37-438d-bf26-12e2349c8e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b34fd-be37-438d-bf26-12e2349c8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/QADocs/Templates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anual" ma:contentTypeID="0x010100AF445D7635C8D748BFFA98569B183D32004F360634BF61F44399DDA26AF1E508D7" ma:contentTypeVersion="6" ma:contentTypeDescription="Create a new Manual" ma:contentTypeScope="" ma:versionID="b5da5f1635c3f53a95731bfa37665786">
  <xsd:schema xmlns:xsd="http://www.w3.org/2001/XMLSchema" xmlns:xs="http://www.w3.org/2001/XMLSchema" xmlns:p="http://schemas.microsoft.com/office/2006/metadata/properties" xmlns:ns2="46d13978-d979-48a4-9107-c906393f7741" xmlns:ns3="b737a427-7ac1-469b-a9a4-2708241416f2" xmlns:ns4="e0634052-eb1f-42b7-b846-9e8c60380e31" xmlns:ns5="ad3e0b52-5f3e-486b-8c64-5990dced2545" targetNamespace="http://schemas.microsoft.com/office/2006/metadata/properties" ma:root="true" ma:fieldsID="455f2e547832221571c719233b790da4" ns2:_="" ns3:_="" ns4:_="" ns5:_="">
    <xsd:import namespace="46d13978-d979-48a4-9107-c906393f7741"/>
    <xsd:import namespace="b737a427-7ac1-469b-a9a4-2708241416f2"/>
    <xsd:import namespace="e0634052-eb1f-42b7-b846-9e8c60380e31"/>
    <xsd:import namespace="ad3e0b52-5f3e-486b-8c64-5990dced2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c90500a939645f7a96bc4de3f44979a" minOccurs="0"/>
                <xsd:element ref="ns4:TaxCatchAll" minOccurs="0"/>
                <xsd:element ref="ns5:Process_x0020_Owner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13978-d979-48a4-9107-c906393f77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7a427-7ac1-469b-a9a4-2708241416f2" elementFormDefault="qualified">
    <xsd:import namespace="http://schemas.microsoft.com/office/2006/documentManagement/types"/>
    <xsd:import namespace="http://schemas.microsoft.com/office/infopath/2007/PartnerControls"/>
    <xsd:element name="fc90500a939645f7a96bc4de3f44979a" ma:index="11" ma:taxonomy="true" ma:internalName="fc90500a939645f7a96bc4de3f44979a" ma:taxonomyFieldName="Classification" ma:displayName="Classification" ma:readOnly="false" ma:default="" ma:fieldId="{fc90500a-9396-45f7-a96b-c4de3f44979a}" ma:sspId="6429356e-fa65-49a8-9beb-332eeb3fda98" ma:termSetId="e06363e9-0009-4c5b-960e-7284ad46db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34052-eb1f-42b7-b846-9e8c60380e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a2e4c2-cee9-4e3f-b5ed-cff1e2c1c1be}" ma:internalName="TaxCatchAll" ma:readOnly="false" ma:showField="CatchAllData" ma:web="ad3e0b52-5f3e-486b-8c64-5990dced2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displayName="TaxKeywordTaxHTField" ma:hidden="true" ma:internalName="TaxKeywordTaxHT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e0b52-5f3e-486b-8c64-5990dced2545" elementFormDefault="qualified">
    <xsd:import namespace="http://schemas.microsoft.com/office/2006/documentManagement/types"/>
    <xsd:import namespace="http://schemas.microsoft.com/office/infopath/2007/PartnerControls"/>
    <xsd:element name="Process_x0020_Owner" ma:index="14" ma:displayName="Document Owner" ma:list="{3df5a7d2-500f-4c28-be51-8bf0739cddb1}" ma:internalName="Process_x0020_Owner" ma:readOnly="false" ma:showField="Title" ma:web="c433deb1-2096-4b7a-8208-282d4f9d285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Document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96ED-C594-41D5-9D5C-014F648C25B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aeb34fd-be37-438d-bf26-12e2349c8e8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116BAC-3354-45CB-8D1F-9192D4B81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b34fd-be37-438d-bf26-12e2349c8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5B5B5-A8DD-405B-B7C8-057A738C34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A2DB4-AA9D-4091-8B69-5E7731366E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3BBC14B-C8D4-4E36-88B4-347DB869720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DE80E5B-649B-44C0-A612-247B569FB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13978-d979-48a4-9107-c906393f7741"/>
    <ds:schemaRef ds:uri="b737a427-7ac1-469b-a9a4-2708241416f2"/>
    <ds:schemaRef ds:uri="e0634052-eb1f-42b7-b846-9e8c60380e31"/>
    <ds:schemaRef ds:uri="ad3e0b52-5f3e-486b-8c64-5990dced2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4DB6304-A8FF-47FE-B026-D9C709BC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Sewerage Code WSA 02-2002 MRWA - MIW Comments</vt:lpstr>
    </vt:vector>
  </TitlesOfParts>
  <Manager/>
  <Company/>
  <LinksUpToDate>false</LinksUpToDate>
  <CharactersWithSpaces>5900</CharactersWithSpaces>
  <SharedDoc>false</SharedDoc>
  <HyperlinkBase/>
  <HLinks>
    <vt:vector size="12" baseType="variant">
      <vt:variant>
        <vt:i4>6815789</vt:i4>
      </vt:variant>
      <vt:variant>
        <vt:i4>3</vt:i4>
      </vt:variant>
      <vt:variant>
        <vt:i4>0</vt:i4>
      </vt:variant>
      <vt:variant>
        <vt:i4>5</vt:i4>
      </vt:variant>
      <vt:variant>
        <vt:lpwstr>http://www.coliban.com.au/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http://www.wsaa.asn.au/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Sewerage Code WSA 02-2002 MRWA - MIW Comments</dc:title>
  <dc:subject/>
  <dc:creator/>
  <cp:keywords/>
  <cp:lastModifiedBy/>
  <cp:revision>1</cp:revision>
  <dcterms:created xsi:type="dcterms:W3CDTF">2022-10-27T04:33:00Z</dcterms:created>
  <dcterms:modified xsi:type="dcterms:W3CDTF">2022-10-27T04:51:00Z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0x0101008ABC9DECD5362A4DA1DAC22CAB4C3069</vt:lpwstr>
  </property>
  <property fmtid="{D5CDD505-2E9C-101B-9397-08002B2CF9AE}" pid="3" name="Classification">
    <vt:lpwstr>2;#Unclassified|5bcd1335-87be-43aa-9aa8-adc620b22826</vt:lpwstr>
  </property>
  <property fmtid="{D5CDD505-2E9C-101B-9397-08002B2CF9AE}" pid="4" name="Document_x0020_Category">
    <vt:lpwstr>2394;#Performance ＆ Regulation|88d57e4d-7683-4125-b1f9-49b83ba7038e;#2405;#Operations ＆ Maintenance|2ad65f8a-1f53-46a6-8a9c-65e4c7d16fbb</vt:lpwstr>
  </property>
  <property fmtid="{D5CDD505-2E9C-101B-9397-08002B2CF9AE}" pid="5" name="Document Category">
    <vt:lpwstr>2394;#Performance ＆ Regulation|88d57e4d-7683-4125-b1f9-49b83ba7038e;#2405;#Operations ＆ Maintenance|2ad65f8a-1f53-46a6-8a9c-65e4c7d16fbb</vt:lpwstr>
  </property>
  <property fmtid="{D5CDD505-2E9C-101B-9397-08002B2CF9AE}" pid="6" name="lfa2c81f15824c37b527f50b803962a3">
    <vt:lpwstr/>
  </property>
  <property fmtid="{D5CDD505-2E9C-101B-9397-08002B2CF9AE}" pid="7" name="Department">
    <vt:lpwstr/>
  </property>
  <property fmtid="{D5CDD505-2E9C-101B-9397-08002B2CF9AE}" pid="8" name="e43eb490a1ff467091d265fef3c003c0">
    <vt:lpwstr>Performance ＆ Regulation|88d57e4d-7683-4125-b1f9-49b83ba7038e;Operations ＆ Maintenance|2ad65f8a-1f53-46a6-8a9c-65e4c7d16fbb</vt:lpwstr>
  </property>
  <property fmtid="{D5CDD505-2E9C-101B-9397-08002B2CF9AE}" pid="9" name="TaxKeyword">
    <vt:lpwstr/>
  </property>
  <property fmtid="{D5CDD505-2E9C-101B-9397-08002B2CF9AE}" pid="10" name="g2f3923ef8b64be6b9a0b4af141a5e00">
    <vt:lpwstr>Performance ＆ Regulation|88d57e4d-7683-4125-b1f9-49b83ba7038e;Operations ＆ Maintenance|2ad65f8a-1f53-46a6-8a9c-65e4c7d16fbb</vt:lpwstr>
  </property>
  <property fmtid="{D5CDD505-2E9C-101B-9397-08002B2CF9AE}" pid="11" name="_dlc_DocIdItemGuid">
    <vt:lpwstr>35801801-e545-4940-9fe0-152cefd25413</vt:lpwstr>
  </property>
  <property fmtid="{D5CDD505-2E9C-101B-9397-08002B2CF9AE}" pid="12" name="WPCosting">
    <vt:filetime>2019-04-22T23:20:41Z</vt:filetime>
  </property>
  <property fmtid="{D5CDD505-2E9C-101B-9397-08002B2CF9AE}" pid="13" name="Discipline">
    <vt:lpwstr>50;#Water|2e4a8949-166f-4c6b-b73a-a0ffd4a14107</vt:lpwstr>
  </property>
  <property fmtid="{D5CDD505-2E9C-101B-9397-08002B2CF9AE}" pid="14" name="GHDRegion">
    <vt:lpwstr>5;#Australia|4b5dc0ee-7645-4358-b0c1-3ec636294e6b</vt:lpwstr>
  </property>
  <property fmtid="{D5CDD505-2E9C-101B-9397-08002B2CF9AE}" pid="15" name="ProjectDocumentCategory">
    <vt:lpwstr>3;#(Not Categorised)|f4f9c753-b57a-44c0-a441-0f219a3b091b</vt:lpwstr>
  </property>
  <property fmtid="{D5CDD505-2E9C-101B-9397-08002B2CF9AE}" pid="16" name="GHDOperatingCentre">
    <vt:lpwstr>4;#Victoria|dac0b128-dd9a-4785-991b-62e5de2e885b</vt:lpwstr>
  </property>
  <property fmtid="{D5CDD505-2E9C-101B-9397-08002B2CF9AE}" pid="17" name="ProjectDocumentType">
    <vt:lpwstr>126;#Specification|ff6b2068-876a-4268-885a-b01f0c223883</vt:lpwstr>
  </property>
  <property fmtid="{D5CDD505-2E9C-101B-9397-08002B2CF9AE}" pid="18" name="GHDCountry">
    <vt:lpwstr/>
  </property>
</Properties>
</file>